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9F" w:rsidRPr="004B5DBC" w:rsidRDefault="008C499F" w:rsidP="008C499F">
      <w:pPr>
        <w:widowControl/>
        <w:spacing w:line="400" w:lineRule="exact"/>
        <w:jc w:val="center"/>
        <w:rPr>
          <w:rFonts w:asciiTheme="minorHAnsi" w:eastAsia="標楷體" w:hAnsiTheme="minorHAnsi"/>
          <w:sz w:val="28"/>
          <w:szCs w:val="28"/>
        </w:rPr>
      </w:pPr>
      <w:r w:rsidRPr="004B5DBC">
        <w:rPr>
          <w:rFonts w:asciiTheme="minorHAnsi" w:eastAsia="標楷體" w:hAnsiTheme="minorHAnsi"/>
          <w:b/>
          <w:sz w:val="28"/>
          <w:szCs w:val="28"/>
        </w:rPr>
        <w:t>教務處【</w:t>
      </w:r>
      <w:r w:rsidRPr="004B5DBC">
        <w:rPr>
          <w:rFonts w:asciiTheme="minorHAnsi" w:eastAsia="標楷體" w:hAnsiTheme="minorHAnsi"/>
          <w:b/>
          <w:sz w:val="28"/>
          <w:szCs w:val="28"/>
        </w:rPr>
        <w:t>LB02</w:t>
      </w:r>
      <w:r w:rsidRPr="004B5DBC">
        <w:rPr>
          <w:rFonts w:asciiTheme="minorHAnsi" w:eastAsia="標楷體" w:hAnsiTheme="minorHAnsi"/>
          <w:b/>
          <w:sz w:val="28"/>
          <w:szCs w:val="28"/>
        </w:rPr>
        <w:t>】作業程序說明表</w:t>
      </w:r>
    </w:p>
    <w:tbl>
      <w:tblPr>
        <w:tblpPr w:leftFromText="180" w:rightFromText="180" w:vertAnchor="page" w:horzAnchor="margin" w:tblpX="108" w:tblpY="175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87"/>
        <w:gridCol w:w="8379"/>
      </w:tblGrid>
      <w:tr w:rsidR="008C499F" w:rsidRPr="004B5DBC" w:rsidTr="001051A5">
        <w:trPr>
          <w:trHeight w:val="50"/>
        </w:trPr>
        <w:tc>
          <w:tcPr>
            <w:tcW w:w="1287" w:type="dxa"/>
            <w:shd w:val="clear" w:color="auto" w:fill="auto"/>
          </w:tcPr>
          <w:p w:rsidR="008C499F" w:rsidRPr="004B5DBC" w:rsidRDefault="008C499F" w:rsidP="001051A5">
            <w:pPr>
              <w:spacing w:line="380" w:lineRule="exact"/>
              <w:ind w:leftChars="-17" w:left="1" w:rightChars="-37" w:right="-89" w:hangingChars="15" w:hanging="42"/>
              <w:rPr>
                <w:rFonts w:asciiTheme="minorHAnsi" w:eastAsia="標楷體" w:hAnsiTheme="minorHAnsi"/>
                <w:b/>
                <w:sz w:val="28"/>
                <w:szCs w:val="28"/>
              </w:rPr>
            </w:pPr>
            <w:r w:rsidRPr="004B5DBC">
              <w:rPr>
                <w:rFonts w:asciiTheme="minorHAnsi" w:eastAsia="標楷體" w:hAnsiTheme="minorHAnsi"/>
                <w:b/>
                <w:sz w:val="28"/>
                <w:szCs w:val="28"/>
              </w:rPr>
              <w:t>項目編號</w:t>
            </w:r>
          </w:p>
        </w:tc>
        <w:tc>
          <w:tcPr>
            <w:tcW w:w="8379" w:type="dxa"/>
            <w:shd w:val="clear" w:color="auto" w:fill="auto"/>
          </w:tcPr>
          <w:p w:rsidR="008C499F" w:rsidRPr="004B5DBC" w:rsidRDefault="008C499F" w:rsidP="001051A5">
            <w:pPr>
              <w:spacing w:line="380" w:lineRule="exact"/>
              <w:rPr>
                <w:rFonts w:asciiTheme="minorHAnsi" w:eastAsia="標楷體" w:hAnsiTheme="minorHAnsi"/>
                <w:sz w:val="28"/>
                <w:szCs w:val="28"/>
              </w:rPr>
            </w:pPr>
            <w:r w:rsidRPr="004B5DBC">
              <w:rPr>
                <w:rFonts w:asciiTheme="minorHAnsi" w:eastAsia="標楷體" w:hAnsiTheme="minorHAnsi"/>
                <w:sz w:val="28"/>
                <w:szCs w:val="28"/>
              </w:rPr>
              <w:t>LB02</w:t>
            </w:r>
          </w:p>
        </w:tc>
      </w:tr>
      <w:tr w:rsidR="008C499F" w:rsidRPr="004B5DBC" w:rsidTr="001051A5">
        <w:tc>
          <w:tcPr>
            <w:tcW w:w="1287" w:type="dxa"/>
            <w:shd w:val="clear" w:color="auto" w:fill="auto"/>
          </w:tcPr>
          <w:p w:rsidR="008C499F" w:rsidRPr="004B5DBC" w:rsidRDefault="008C499F" w:rsidP="001051A5">
            <w:pPr>
              <w:spacing w:line="380" w:lineRule="exact"/>
              <w:ind w:leftChars="-17" w:left="1" w:rightChars="-37" w:right="-89" w:hangingChars="15" w:hanging="42"/>
              <w:rPr>
                <w:rFonts w:asciiTheme="minorHAnsi" w:eastAsia="標楷體" w:hAnsiTheme="minorHAnsi"/>
                <w:b/>
                <w:sz w:val="28"/>
                <w:szCs w:val="28"/>
              </w:rPr>
            </w:pPr>
            <w:r w:rsidRPr="004B5DBC">
              <w:rPr>
                <w:rFonts w:asciiTheme="minorHAnsi" w:eastAsia="標楷體" w:hAnsiTheme="minorHAnsi"/>
                <w:b/>
                <w:sz w:val="28"/>
                <w:szCs w:val="28"/>
              </w:rPr>
              <w:t>項目名稱</w:t>
            </w:r>
          </w:p>
        </w:tc>
        <w:tc>
          <w:tcPr>
            <w:tcW w:w="8379" w:type="dxa"/>
            <w:shd w:val="clear" w:color="auto" w:fill="auto"/>
          </w:tcPr>
          <w:p w:rsidR="008C499F" w:rsidRPr="004B5DBC" w:rsidRDefault="008C499F" w:rsidP="001051A5">
            <w:pPr>
              <w:spacing w:line="380" w:lineRule="exact"/>
              <w:rPr>
                <w:rFonts w:asciiTheme="minorHAnsi" w:eastAsia="標楷體" w:hAnsiTheme="minorHAnsi"/>
                <w:sz w:val="28"/>
                <w:szCs w:val="28"/>
              </w:rPr>
            </w:pPr>
            <w:r w:rsidRPr="004B5DBC">
              <w:rPr>
                <w:rFonts w:asciiTheme="minorHAnsi" w:eastAsia="標楷體" w:hAnsiTheme="minorHAnsi"/>
                <w:w w:val="101"/>
                <w:sz w:val="28"/>
                <w:szCs w:val="28"/>
              </w:rPr>
              <w:t>學生學籍作業</w:t>
            </w:r>
          </w:p>
        </w:tc>
      </w:tr>
      <w:tr w:rsidR="008C499F" w:rsidRPr="004B5DBC" w:rsidTr="001051A5">
        <w:tc>
          <w:tcPr>
            <w:tcW w:w="1287" w:type="dxa"/>
            <w:shd w:val="clear" w:color="auto" w:fill="auto"/>
          </w:tcPr>
          <w:p w:rsidR="008C499F" w:rsidRPr="004B5DBC" w:rsidRDefault="008C499F" w:rsidP="001051A5">
            <w:pPr>
              <w:spacing w:line="380" w:lineRule="exact"/>
              <w:ind w:leftChars="-17" w:left="1" w:rightChars="-37" w:right="-89" w:hangingChars="15" w:hanging="42"/>
              <w:rPr>
                <w:rFonts w:asciiTheme="minorHAnsi" w:eastAsia="標楷體" w:hAnsiTheme="minorHAnsi"/>
                <w:b/>
                <w:sz w:val="28"/>
                <w:szCs w:val="28"/>
              </w:rPr>
            </w:pPr>
            <w:r w:rsidRPr="004B5DBC">
              <w:rPr>
                <w:rFonts w:asciiTheme="minorHAnsi" w:eastAsia="標楷體" w:hAnsiTheme="minorHAnsi"/>
                <w:b/>
                <w:sz w:val="28"/>
                <w:szCs w:val="28"/>
              </w:rPr>
              <w:t>承辦單位</w:t>
            </w:r>
          </w:p>
        </w:tc>
        <w:tc>
          <w:tcPr>
            <w:tcW w:w="8379" w:type="dxa"/>
            <w:shd w:val="clear" w:color="auto" w:fill="auto"/>
          </w:tcPr>
          <w:p w:rsidR="008C499F" w:rsidRPr="004B5DBC" w:rsidRDefault="008C499F" w:rsidP="001051A5">
            <w:pPr>
              <w:spacing w:line="380" w:lineRule="exact"/>
              <w:rPr>
                <w:rFonts w:asciiTheme="minorHAnsi" w:eastAsia="標楷體" w:hAnsiTheme="minorHAnsi"/>
                <w:sz w:val="28"/>
                <w:szCs w:val="28"/>
              </w:rPr>
            </w:pPr>
            <w:r w:rsidRPr="004B5DBC">
              <w:rPr>
                <w:rFonts w:asciiTheme="minorHAnsi" w:eastAsia="標楷體" w:hAnsiTheme="minorHAnsi"/>
                <w:sz w:val="28"/>
                <w:szCs w:val="28"/>
              </w:rPr>
              <w:t>教務處註冊組</w:t>
            </w:r>
          </w:p>
        </w:tc>
      </w:tr>
      <w:tr w:rsidR="008C499F" w:rsidRPr="004B5DBC" w:rsidTr="001051A5">
        <w:tc>
          <w:tcPr>
            <w:tcW w:w="1287" w:type="dxa"/>
            <w:shd w:val="clear" w:color="auto" w:fill="auto"/>
          </w:tcPr>
          <w:p w:rsidR="008C499F" w:rsidRPr="004B5DBC" w:rsidRDefault="008C499F" w:rsidP="001051A5">
            <w:pPr>
              <w:spacing w:line="380" w:lineRule="exact"/>
              <w:ind w:leftChars="-18" w:left="-43" w:rightChars="-37" w:right="-89" w:firstLine="1"/>
              <w:rPr>
                <w:rFonts w:asciiTheme="minorHAnsi" w:eastAsia="標楷體" w:hAnsiTheme="minorHAnsi"/>
                <w:b/>
                <w:sz w:val="28"/>
                <w:szCs w:val="28"/>
              </w:rPr>
            </w:pPr>
            <w:r w:rsidRPr="004B5DBC">
              <w:rPr>
                <w:rFonts w:asciiTheme="minorHAnsi" w:eastAsia="標楷體" w:hAnsiTheme="minorHAnsi"/>
                <w:b/>
                <w:sz w:val="28"/>
                <w:szCs w:val="28"/>
              </w:rPr>
              <w:t>作業程序說明</w:t>
            </w:r>
          </w:p>
        </w:tc>
        <w:tc>
          <w:tcPr>
            <w:tcW w:w="8379" w:type="dxa"/>
            <w:shd w:val="clear" w:color="auto" w:fill="auto"/>
          </w:tcPr>
          <w:p w:rsidR="008C499F" w:rsidRPr="004B5DBC" w:rsidRDefault="008C499F" w:rsidP="001051A5">
            <w:pPr>
              <w:spacing w:afterLines="20" w:after="72" w:line="400" w:lineRule="exact"/>
              <w:ind w:left="535" w:right="79" w:hangingChars="191" w:hanging="535"/>
              <w:jc w:val="both"/>
              <w:rPr>
                <w:rFonts w:asciiTheme="minorHAnsi" w:eastAsia="標楷體" w:hAnsiTheme="minorHAnsi"/>
                <w:sz w:val="28"/>
                <w:szCs w:val="28"/>
              </w:rPr>
            </w:pPr>
            <w:r w:rsidRPr="004B5DBC">
              <w:rPr>
                <w:rFonts w:asciiTheme="minorHAnsi" w:eastAsia="標楷體" w:hAnsiTheme="minorHAnsi"/>
                <w:sz w:val="28"/>
                <w:szCs w:val="28"/>
              </w:rPr>
              <w:t>一、學生完成註冊手續者取得學籍。</w:t>
            </w:r>
          </w:p>
          <w:p w:rsidR="008C499F" w:rsidRPr="004B5DBC" w:rsidRDefault="008C499F" w:rsidP="001051A5">
            <w:pPr>
              <w:spacing w:afterLines="20" w:after="72" w:line="400" w:lineRule="exact"/>
              <w:ind w:left="535" w:right="79" w:hangingChars="191" w:hanging="535"/>
              <w:jc w:val="both"/>
              <w:rPr>
                <w:rFonts w:asciiTheme="minorHAnsi" w:eastAsia="標楷體" w:hAnsiTheme="minorHAnsi"/>
                <w:sz w:val="28"/>
                <w:szCs w:val="28"/>
              </w:rPr>
            </w:pPr>
            <w:r w:rsidRPr="004B5DBC">
              <w:rPr>
                <w:rFonts w:asciiTheme="minorHAnsi" w:eastAsia="標楷體" w:hAnsiTheme="minorHAnsi"/>
                <w:sz w:val="28"/>
                <w:szCs w:val="28"/>
              </w:rPr>
              <w:t>二、新生、轉學生所繳入學證件有假借、冒用、偽造或變造等情事，一經查明，即開除學籍，其於校內之各項學歷資格（含學分、學籍）均不採認，且不發給任何學歷證明文件；其在本校畢業後始發覺者，繳銷其學位證書，並公告註銷其畢業資格。</w:t>
            </w:r>
          </w:p>
          <w:p w:rsidR="008C499F" w:rsidRPr="004B5DBC" w:rsidRDefault="008C499F" w:rsidP="001051A5">
            <w:pPr>
              <w:spacing w:afterLines="20" w:after="72" w:line="400" w:lineRule="exact"/>
              <w:ind w:left="535" w:right="79" w:hangingChars="191" w:hanging="535"/>
              <w:jc w:val="both"/>
              <w:rPr>
                <w:rFonts w:asciiTheme="minorHAnsi" w:eastAsia="標楷體" w:hAnsiTheme="minorHAnsi"/>
                <w:sz w:val="28"/>
                <w:szCs w:val="28"/>
              </w:rPr>
            </w:pPr>
            <w:r w:rsidRPr="004B5DBC">
              <w:rPr>
                <w:rFonts w:asciiTheme="minorHAnsi" w:eastAsia="標楷體" w:hAnsiTheme="minorHAnsi"/>
                <w:sz w:val="28"/>
                <w:szCs w:val="28"/>
              </w:rPr>
              <w:t>三、學生學籍資料應永久保存。學籍資料包含學生之學號、姓名、性別、出生年月日、戶籍地址、身分證字號或護照號碼、外國學生國籍、僑生僑居地、入學身分別、入學學歷、入學年月、所屬院系（所、學位學程）組班、休學、復學、轉系（所、學位學程）組、輔系、雙主修、所修科目學分成績、畢業年月與所授學位（或退學紀錄）、家長或監護人之姓名、通訊地址等。</w:t>
            </w:r>
          </w:p>
          <w:p w:rsidR="008C499F" w:rsidRPr="004B5DBC" w:rsidRDefault="008C499F" w:rsidP="001051A5">
            <w:pPr>
              <w:spacing w:afterLines="20" w:after="72" w:line="400" w:lineRule="exact"/>
              <w:ind w:left="535" w:right="79" w:hangingChars="191" w:hanging="535"/>
              <w:jc w:val="both"/>
              <w:rPr>
                <w:rFonts w:asciiTheme="minorHAnsi" w:eastAsia="標楷體" w:hAnsiTheme="minorHAnsi"/>
                <w:sz w:val="28"/>
                <w:szCs w:val="28"/>
              </w:rPr>
            </w:pPr>
            <w:r w:rsidRPr="004B5DBC">
              <w:rPr>
                <w:rFonts w:asciiTheme="minorHAnsi" w:eastAsia="標楷體" w:hAnsiTheme="minorHAnsi"/>
                <w:sz w:val="28"/>
                <w:szCs w:val="28"/>
              </w:rPr>
              <w:t>四、休學</w:t>
            </w:r>
          </w:p>
          <w:p w:rsidR="008C499F" w:rsidRPr="004B5DBC" w:rsidRDefault="008C499F" w:rsidP="001051A5">
            <w:pPr>
              <w:spacing w:afterLines="20" w:after="72" w:line="400" w:lineRule="exact"/>
              <w:ind w:leftChars="127" w:left="1145" w:right="79" w:hangingChars="300" w:hanging="840"/>
              <w:jc w:val="both"/>
              <w:rPr>
                <w:rFonts w:asciiTheme="minorHAnsi" w:eastAsia="標楷體" w:hAnsiTheme="minorHAnsi"/>
                <w:sz w:val="28"/>
                <w:szCs w:val="28"/>
              </w:rPr>
            </w:pPr>
            <w:r w:rsidRPr="004B5DBC">
              <w:rPr>
                <w:rFonts w:asciiTheme="minorHAnsi" w:eastAsia="標楷體" w:hAnsiTheme="minorHAnsi"/>
                <w:sz w:val="28"/>
                <w:szCs w:val="28"/>
              </w:rPr>
              <w:t>（一）學生申請休學，應檢具申請表及相關證明文件，學士班學生並另附家長或監護人之同意書，經系所主管同意及相關單位會簽，並經教務長核准後，始發給休學證明書。於學期修業中申請當學期休學者，應於當學期結束前辦理完成。</w:t>
            </w:r>
          </w:p>
          <w:p w:rsidR="008C499F" w:rsidRPr="004B5DBC" w:rsidRDefault="008C499F" w:rsidP="001051A5">
            <w:pPr>
              <w:spacing w:afterLines="20" w:after="72" w:line="400" w:lineRule="exact"/>
              <w:ind w:leftChars="127" w:left="1145" w:right="79" w:hangingChars="300" w:hanging="840"/>
              <w:jc w:val="both"/>
              <w:rPr>
                <w:rFonts w:asciiTheme="minorHAnsi" w:eastAsia="標楷體" w:hAnsiTheme="minorHAnsi"/>
                <w:sz w:val="28"/>
                <w:szCs w:val="28"/>
              </w:rPr>
            </w:pPr>
            <w:r w:rsidRPr="004B5DBC">
              <w:rPr>
                <w:rFonts w:asciiTheme="minorHAnsi" w:eastAsia="標楷體" w:hAnsiTheme="minorHAnsi"/>
                <w:sz w:val="28"/>
                <w:szCs w:val="28"/>
              </w:rPr>
              <w:t>（二）學生休學得一次核准一學期、一學年或二學年，期間均自休學之學期起算，學期中不得復學。</w:t>
            </w:r>
          </w:p>
          <w:p w:rsidR="008C499F" w:rsidRPr="004B5DBC" w:rsidRDefault="008C499F" w:rsidP="001051A5">
            <w:pPr>
              <w:spacing w:afterLines="20" w:after="72" w:line="400" w:lineRule="exact"/>
              <w:ind w:leftChars="127" w:left="1145" w:right="79" w:hangingChars="300" w:hanging="840"/>
              <w:jc w:val="both"/>
              <w:rPr>
                <w:rFonts w:asciiTheme="minorHAnsi" w:eastAsia="標楷體" w:hAnsiTheme="minorHAnsi"/>
                <w:sz w:val="28"/>
                <w:szCs w:val="28"/>
              </w:rPr>
            </w:pPr>
            <w:r w:rsidRPr="004B5DBC">
              <w:rPr>
                <w:rFonts w:asciiTheme="minorHAnsi" w:eastAsia="標楷體" w:hAnsiTheme="minorHAnsi"/>
                <w:sz w:val="28"/>
                <w:szCs w:val="28"/>
              </w:rPr>
              <w:t>（三）休學除本學則另有規定外，累計以二學年為限。學生於休學期間應徵召服兵役者，須檢同徵集令影本，向學校申請延長休學期限，俟服役期滿，檢同退伍令申請復學。學生因服兵役、懷孕、分娩、撫育三歲以下子女申請休學經核准者，其核准休學期間不計入前條規定之休學年限內。</w:t>
            </w:r>
          </w:p>
          <w:p w:rsidR="008C499F" w:rsidRPr="004B5DBC" w:rsidRDefault="008C499F" w:rsidP="001051A5">
            <w:pPr>
              <w:spacing w:afterLines="20" w:after="72" w:line="400" w:lineRule="exact"/>
              <w:ind w:leftChars="127" w:left="1145" w:right="79" w:hangingChars="300" w:hanging="840"/>
              <w:jc w:val="both"/>
              <w:rPr>
                <w:rFonts w:asciiTheme="minorHAnsi" w:eastAsia="標楷體" w:hAnsiTheme="minorHAnsi"/>
                <w:sz w:val="28"/>
                <w:szCs w:val="28"/>
              </w:rPr>
            </w:pPr>
            <w:r w:rsidRPr="004B5DBC">
              <w:rPr>
                <w:rFonts w:asciiTheme="minorHAnsi" w:eastAsia="標楷體" w:hAnsiTheme="minorHAnsi"/>
                <w:sz w:val="28"/>
                <w:szCs w:val="28"/>
              </w:rPr>
              <w:t>（四）學生休學期滿應於規定期限內，檢具休學證明書或復學申請表向教務處註冊組辦理復學手續。復學時仍應在原系原肄業之年級復學。學生休學期間內已有之成績概不計算，但研究生之學位考試成績除外。</w:t>
            </w:r>
          </w:p>
          <w:p w:rsidR="008C499F" w:rsidRPr="004B5DBC" w:rsidRDefault="008C499F" w:rsidP="001051A5">
            <w:pPr>
              <w:spacing w:afterLines="20" w:after="72" w:line="400" w:lineRule="exact"/>
              <w:ind w:leftChars="127" w:left="1145" w:right="79" w:hangingChars="300" w:hanging="840"/>
              <w:jc w:val="both"/>
              <w:rPr>
                <w:rFonts w:asciiTheme="minorHAnsi" w:eastAsia="標楷體" w:hAnsiTheme="minorHAnsi"/>
                <w:sz w:val="28"/>
                <w:szCs w:val="28"/>
              </w:rPr>
            </w:pPr>
            <w:r w:rsidRPr="004B5DBC">
              <w:rPr>
                <w:rFonts w:asciiTheme="minorHAnsi" w:eastAsia="標楷體" w:hAnsiTheme="minorHAnsi"/>
                <w:sz w:val="28"/>
                <w:szCs w:val="28"/>
              </w:rPr>
              <w:t>（五）學生申請休學仍應繳交當學期學雜費及相關費用，並依其申請日期，辦理補繳欠費或退費，待程序完成後，始核發</w:t>
            </w:r>
            <w:r w:rsidRPr="004B5DBC">
              <w:rPr>
                <w:rFonts w:asciiTheme="minorHAnsi" w:eastAsia="標楷體" w:hAnsiTheme="minorHAnsi"/>
                <w:sz w:val="28"/>
                <w:szCs w:val="28"/>
              </w:rPr>
              <w:lastRenderedPageBreak/>
              <w:t>休學證明書。</w:t>
            </w:r>
          </w:p>
          <w:p w:rsidR="008C499F" w:rsidRPr="004B5DBC" w:rsidRDefault="008C499F" w:rsidP="001051A5">
            <w:pPr>
              <w:spacing w:afterLines="20" w:after="72" w:line="400" w:lineRule="exact"/>
              <w:ind w:leftChars="127" w:left="1145" w:right="79" w:hangingChars="300" w:hanging="840"/>
              <w:jc w:val="both"/>
              <w:rPr>
                <w:rFonts w:asciiTheme="minorHAnsi" w:eastAsia="標楷體" w:hAnsiTheme="minorHAnsi"/>
                <w:sz w:val="28"/>
                <w:szCs w:val="28"/>
              </w:rPr>
            </w:pPr>
            <w:r w:rsidRPr="004B5DBC">
              <w:rPr>
                <w:rFonts w:asciiTheme="minorHAnsi" w:eastAsia="標楷體" w:hAnsiTheme="minorHAnsi"/>
                <w:sz w:val="28"/>
                <w:szCs w:val="28"/>
              </w:rPr>
              <w:t>（六）學生因故申請退學或休學經核准者，其所繳各費用退還比例。</w:t>
            </w:r>
          </w:p>
          <w:p w:rsidR="008C499F" w:rsidRPr="004B5DBC" w:rsidRDefault="008C499F" w:rsidP="001051A5">
            <w:pPr>
              <w:spacing w:afterLines="20" w:after="72" w:line="400" w:lineRule="exact"/>
              <w:ind w:leftChars="467" w:left="1407" w:right="79" w:hangingChars="102" w:hanging="286"/>
              <w:jc w:val="both"/>
              <w:rPr>
                <w:rFonts w:asciiTheme="minorHAnsi" w:eastAsia="標楷體" w:hAnsiTheme="minorHAnsi"/>
                <w:sz w:val="28"/>
                <w:szCs w:val="28"/>
              </w:rPr>
            </w:pPr>
            <w:r w:rsidRPr="004B5DBC">
              <w:rPr>
                <w:rFonts w:asciiTheme="minorHAnsi" w:eastAsia="標楷體" w:hAnsiTheme="minorHAnsi"/>
                <w:sz w:val="28"/>
                <w:szCs w:val="28"/>
              </w:rPr>
              <w:t>1.</w:t>
            </w:r>
            <w:r w:rsidRPr="004B5DBC">
              <w:rPr>
                <w:rFonts w:asciiTheme="minorHAnsi" w:eastAsia="標楷體" w:hAnsiTheme="minorHAnsi"/>
                <w:sz w:val="28"/>
                <w:szCs w:val="28"/>
              </w:rPr>
              <w:t>舊生於開始上課日以前辦妥退、休學手續者，免繳各費用或全額退費。開始上課後，未逾學期三分之一者，所繳學雜費、學雜費基數及學分費退還三分之二；逾學期三分之一，未逾學期三分之二者，所繳學雜費、學雜費基數及學分費退還三分之一；逾學期三分之二者，所繳各費均不退還。</w:t>
            </w:r>
          </w:p>
          <w:p w:rsidR="008C499F" w:rsidRPr="004B5DBC" w:rsidRDefault="008C499F" w:rsidP="001051A5">
            <w:pPr>
              <w:spacing w:afterLines="20" w:after="72" w:line="400" w:lineRule="exact"/>
              <w:ind w:leftChars="467" w:left="1407" w:right="79" w:hangingChars="102" w:hanging="286"/>
              <w:jc w:val="both"/>
              <w:rPr>
                <w:rFonts w:asciiTheme="minorHAnsi" w:eastAsia="標楷體" w:hAnsiTheme="minorHAnsi"/>
                <w:sz w:val="28"/>
                <w:szCs w:val="28"/>
              </w:rPr>
            </w:pPr>
            <w:r w:rsidRPr="004B5DBC">
              <w:rPr>
                <w:rFonts w:asciiTheme="minorHAnsi" w:eastAsia="標楷體" w:hAnsiTheme="minorHAnsi"/>
                <w:sz w:val="28"/>
                <w:szCs w:val="28"/>
              </w:rPr>
              <w:t>2.</w:t>
            </w:r>
            <w:r w:rsidRPr="004B5DBC">
              <w:rPr>
                <w:rFonts w:asciiTheme="minorHAnsi" w:eastAsia="標楷體" w:hAnsiTheme="minorHAnsi"/>
                <w:sz w:val="28"/>
                <w:szCs w:val="28"/>
              </w:rPr>
              <w:t>新生於開始上課日以前辦妥退、休學手續者，全額退費。開始上課後，未逾學期三分之一者，所繳學雜費、學雜費基數及學分費退還三分之二；逾學期三分之一，未</w:t>
            </w:r>
            <w:r w:rsidRPr="004B5DBC">
              <w:rPr>
                <w:rFonts w:asciiTheme="minorHAnsi" w:eastAsia="標楷體" w:hAnsiTheme="minorHAnsi"/>
                <w:sz w:val="28"/>
                <w:szCs w:val="28"/>
              </w:rPr>
              <w:t xml:space="preserve"> </w:t>
            </w:r>
            <w:r w:rsidRPr="004B5DBC">
              <w:rPr>
                <w:rFonts w:asciiTheme="minorHAnsi" w:eastAsia="標楷體" w:hAnsiTheme="minorHAnsi"/>
                <w:sz w:val="28"/>
                <w:szCs w:val="28"/>
              </w:rPr>
              <w:t>逾學期三分之二者，所繳學雜費、學雜費基數及學分費退還三分之一；逾學期三分</w:t>
            </w:r>
            <w:r w:rsidRPr="004B5DBC">
              <w:rPr>
                <w:rFonts w:asciiTheme="minorHAnsi" w:eastAsia="標楷體" w:hAnsiTheme="minorHAnsi"/>
                <w:sz w:val="28"/>
                <w:szCs w:val="28"/>
              </w:rPr>
              <w:t xml:space="preserve"> </w:t>
            </w:r>
            <w:r w:rsidRPr="004B5DBC">
              <w:rPr>
                <w:rFonts w:asciiTheme="minorHAnsi" w:eastAsia="標楷體" w:hAnsiTheme="minorHAnsi"/>
                <w:sz w:val="28"/>
                <w:szCs w:val="28"/>
              </w:rPr>
              <w:t>之二者，所繳各費均不退還。</w:t>
            </w:r>
          </w:p>
          <w:p w:rsidR="008C499F" w:rsidRPr="004B5DBC" w:rsidRDefault="008C499F" w:rsidP="001051A5">
            <w:pPr>
              <w:spacing w:afterLines="20" w:after="72" w:line="400" w:lineRule="exact"/>
              <w:ind w:right="79"/>
              <w:jc w:val="both"/>
              <w:rPr>
                <w:rFonts w:asciiTheme="minorHAnsi" w:eastAsia="標楷體" w:hAnsiTheme="minorHAnsi"/>
                <w:b/>
                <w:sz w:val="28"/>
                <w:szCs w:val="28"/>
              </w:rPr>
            </w:pPr>
            <w:r w:rsidRPr="004B5DBC">
              <w:rPr>
                <w:rFonts w:asciiTheme="minorHAnsi" w:eastAsia="標楷體" w:hAnsiTheme="minorHAnsi"/>
                <w:b/>
                <w:sz w:val="28"/>
                <w:szCs w:val="28"/>
              </w:rPr>
              <w:t>五、退學與開除學籍</w:t>
            </w:r>
          </w:p>
          <w:p w:rsidR="008C499F" w:rsidRPr="004B5DBC" w:rsidRDefault="008C499F" w:rsidP="001051A5">
            <w:pPr>
              <w:spacing w:afterLines="20" w:after="72" w:line="400" w:lineRule="exact"/>
              <w:ind w:leftChars="127" w:left="1145" w:right="79" w:hangingChars="300" w:hanging="840"/>
              <w:jc w:val="both"/>
              <w:rPr>
                <w:rFonts w:asciiTheme="minorHAnsi" w:eastAsia="標楷體" w:hAnsiTheme="minorHAnsi"/>
                <w:sz w:val="28"/>
                <w:szCs w:val="28"/>
              </w:rPr>
            </w:pPr>
            <w:r w:rsidRPr="004B5DBC">
              <w:rPr>
                <w:rFonts w:asciiTheme="minorHAnsi" w:eastAsia="標楷體" w:hAnsiTheme="minorHAnsi"/>
                <w:sz w:val="28"/>
                <w:szCs w:val="28"/>
              </w:rPr>
              <w:t>（一）學生申請退學，應檢具申請表及相關證明文件，學士班學生並另附家長或監護人之同意書，經系所主管同意及相關單位會簽，並經教務長核准後，始發給修業證明書。</w:t>
            </w:r>
          </w:p>
          <w:p w:rsidR="008C499F" w:rsidRPr="004B5DBC" w:rsidRDefault="008C499F" w:rsidP="001051A5">
            <w:pPr>
              <w:spacing w:afterLines="20" w:after="72" w:line="400" w:lineRule="exact"/>
              <w:ind w:leftChars="127" w:left="1145" w:right="79" w:hangingChars="300" w:hanging="840"/>
              <w:jc w:val="both"/>
              <w:rPr>
                <w:rFonts w:asciiTheme="minorHAnsi" w:eastAsia="標楷體" w:hAnsiTheme="minorHAnsi"/>
                <w:sz w:val="28"/>
                <w:szCs w:val="28"/>
              </w:rPr>
            </w:pPr>
            <w:r w:rsidRPr="004B5DBC">
              <w:rPr>
                <w:rFonts w:asciiTheme="minorHAnsi" w:eastAsia="標楷體" w:hAnsiTheme="minorHAnsi"/>
                <w:sz w:val="28"/>
                <w:szCs w:val="28"/>
              </w:rPr>
              <w:t>（二）學生有下列情形之一，應令退學：</w:t>
            </w:r>
          </w:p>
          <w:p w:rsidR="008C499F" w:rsidRPr="004B5DBC" w:rsidRDefault="008C499F" w:rsidP="001051A5">
            <w:pPr>
              <w:spacing w:afterLines="20" w:after="72" w:line="400" w:lineRule="exact"/>
              <w:ind w:right="79" w:firstLineChars="305" w:firstLine="854"/>
              <w:jc w:val="both"/>
              <w:rPr>
                <w:rFonts w:asciiTheme="minorHAnsi" w:eastAsia="標楷體" w:hAnsiTheme="minorHAnsi"/>
                <w:sz w:val="28"/>
                <w:szCs w:val="28"/>
              </w:rPr>
            </w:pPr>
            <w:r w:rsidRPr="004B5DBC">
              <w:rPr>
                <w:rFonts w:asciiTheme="minorHAnsi" w:eastAsia="標楷體" w:hAnsiTheme="minorHAnsi"/>
                <w:sz w:val="28"/>
                <w:szCs w:val="28"/>
              </w:rPr>
              <w:t>1.</w:t>
            </w:r>
            <w:r w:rsidRPr="004B5DBC">
              <w:rPr>
                <w:rFonts w:asciiTheme="minorHAnsi" w:eastAsia="標楷體" w:hAnsiTheme="minorHAnsi"/>
                <w:sz w:val="28"/>
                <w:szCs w:val="28"/>
              </w:rPr>
              <w:t>入學或轉學資格經審核不合者。</w:t>
            </w:r>
          </w:p>
          <w:p w:rsidR="008C499F" w:rsidRPr="004B5DBC" w:rsidRDefault="008C499F" w:rsidP="001051A5">
            <w:pPr>
              <w:spacing w:afterLines="20" w:after="72" w:line="400" w:lineRule="exact"/>
              <w:ind w:right="79" w:firstLineChars="305" w:firstLine="854"/>
              <w:jc w:val="both"/>
              <w:rPr>
                <w:rFonts w:asciiTheme="minorHAnsi" w:eastAsia="標楷體" w:hAnsiTheme="minorHAnsi"/>
                <w:sz w:val="28"/>
                <w:szCs w:val="28"/>
              </w:rPr>
            </w:pPr>
            <w:r w:rsidRPr="004B5DBC">
              <w:rPr>
                <w:rFonts w:asciiTheme="minorHAnsi" w:eastAsia="標楷體" w:hAnsiTheme="minorHAnsi"/>
                <w:sz w:val="28"/>
                <w:szCs w:val="28"/>
              </w:rPr>
              <w:t>2.</w:t>
            </w:r>
            <w:r w:rsidRPr="004B5DBC">
              <w:rPr>
                <w:rFonts w:asciiTheme="minorHAnsi" w:eastAsia="標楷體" w:hAnsiTheme="minorHAnsi"/>
                <w:sz w:val="28"/>
                <w:szCs w:val="28"/>
              </w:rPr>
              <w:t>休學期滿未復學者。</w:t>
            </w:r>
          </w:p>
          <w:p w:rsidR="008C499F" w:rsidRPr="004B5DBC" w:rsidRDefault="008C499F" w:rsidP="001051A5">
            <w:pPr>
              <w:spacing w:afterLines="20" w:after="72" w:line="400" w:lineRule="exact"/>
              <w:ind w:leftChars="355" w:left="1121" w:right="79" w:hangingChars="96" w:hanging="269"/>
              <w:jc w:val="both"/>
              <w:rPr>
                <w:rFonts w:asciiTheme="minorHAnsi" w:eastAsia="標楷體" w:hAnsiTheme="minorHAnsi"/>
                <w:sz w:val="28"/>
                <w:szCs w:val="28"/>
              </w:rPr>
            </w:pPr>
            <w:r w:rsidRPr="004B5DBC">
              <w:rPr>
                <w:rFonts w:asciiTheme="minorHAnsi" w:eastAsia="標楷體" w:hAnsiTheme="minorHAnsi"/>
                <w:sz w:val="28"/>
                <w:szCs w:val="28"/>
              </w:rPr>
              <w:t>3.</w:t>
            </w:r>
            <w:r w:rsidRPr="004B5DBC">
              <w:rPr>
                <w:rFonts w:asciiTheme="minorHAnsi" w:eastAsia="標楷體" w:hAnsiTheme="minorHAnsi"/>
                <w:sz w:val="28"/>
                <w:szCs w:val="28"/>
              </w:rPr>
              <w:t>學期學業成績連續累計二學期（僑生、外國學生、海外回國升學之蒙藏生、原住民族籍學生、派外人員子女學生及符合教育部規定條件之大學運動績優學生，累計三學期）不及格科目之學分數，均達各該學期修習學分總數二分之一者。但身心障礙學生及該學期修習學分總數未達十學分之學生除外。</w:t>
            </w:r>
          </w:p>
          <w:p w:rsidR="008C499F" w:rsidRPr="004B5DBC" w:rsidRDefault="008C499F" w:rsidP="001051A5">
            <w:pPr>
              <w:spacing w:afterLines="20" w:after="72" w:line="400" w:lineRule="exact"/>
              <w:ind w:leftChars="355" w:left="1121" w:right="79" w:hangingChars="96" w:hanging="269"/>
              <w:jc w:val="both"/>
              <w:rPr>
                <w:rFonts w:asciiTheme="minorHAnsi" w:eastAsia="標楷體" w:hAnsiTheme="minorHAnsi"/>
                <w:sz w:val="28"/>
                <w:szCs w:val="28"/>
              </w:rPr>
            </w:pPr>
            <w:r w:rsidRPr="004B5DBC">
              <w:rPr>
                <w:rFonts w:asciiTheme="minorHAnsi" w:eastAsia="標楷體" w:hAnsiTheme="minorHAnsi"/>
                <w:sz w:val="28"/>
                <w:szCs w:val="28"/>
              </w:rPr>
              <w:t>4.</w:t>
            </w:r>
            <w:r w:rsidRPr="004B5DBC">
              <w:rPr>
                <w:rFonts w:asciiTheme="minorHAnsi" w:eastAsia="標楷體" w:hAnsiTheme="minorHAnsi"/>
                <w:sz w:val="28"/>
                <w:szCs w:val="28"/>
              </w:rPr>
              <w:t>修業期限屆滿，仍未修足所屬系</w:t>
            </w:r>
            <w:r w:rsidRPr="004B5DBC">
              <w:rPr>
                <w:rFonts w:asciiTheme="minorHAnsi" w:eastAsia="標楷體" w:hAnsiTheme="minorHAnsi"/>
                <w:sz w:val="28"/>
                <w:szCs w:val="28"/>
              </w:rPr>
              <w:t>(</w:t>
            </w:r>
            <w:r w:rsidRPr="004B5DBC">
              <w:rPr>
                <w:rFonts w:asciiTheme="minorHAnsi" w:eastAsia="標楷體" w:hAnsiTheme="minorHAnsi"/>
                <w:sz w:val="28"/>
                <w:szCs w:val="28"/>
              </w:rPr>
              <w:t>所</w:t>
            </w:r>
            <w:r w:rsidRPr="004B5DBC">
              <w:rPr>
                <w:rFonts w:asciiTheme="minorHAnsi" w:eastAsia="標楷體" w:hAnsiTheme="minorHAnsi"/>
                <w:sz w:val="28"/>
                <w:szCs w:val="28"/>
              </w:rPr>
              <w:t>)</w:t>
            </w:r>
            <w:r w:rsidRPr="004B5DBC">
              <w:rPr>
                <w:rFonts w:asciiTheme="minorHAnsi" w:eastAsia="標楷體" w:hAnsiTheme="minorHAnsi"/>
                <w:sz w:val="28"/>
                <w:szCs w:val="28"/>
              </w:rPr>
              <w:t>、學位學程規定應修科目與學分者或未通過學位考試者。</w:t>
            </w:r>
          </w:p>
          <w:p w:rsidR="008C499F" w:rsidRPr="004B5DBC" w:rsidRDefault="008C499F" w:rsidP="001051A5">
            <w:pPr>
              <w:spacing w:afterLines="20" w:after="72" w:line="400" w:lineRule="exact"/>
              <w:ind w:leftChars="355" w:left="1121" w:right="79" w:hangingChars="96" w:hanging="269"/>
              <w:jc w:val="both"/>
              <w:rPr>
                <w:rFonts w:asciiTheme="minorHAnsi" w:eastAsia="標楷體" w:hAnsiTheme="minorHAnsi"/>
                <w:sz w:val="28"/>
                <w:szCs w:val="28"/>
              </w:rPr>
            </w:pPr>
            <w:r w:rsidRPr="004B5DBC">
              <w:rPr>
                <w:rFonts w:asciiTheme="minorHAnsi" w:eastAsia="標楷體" w:hAnsiTheme="minorHAnsi"/>
                <w:sz w:val="28"/>
                <w:szCs w:val="28"/>
              </w:rPr>
              <w:t>5.</w:t>
            </w:r>
            <w:r w:rsidRPr="004B5DBC">
              <w:rPr>
                <w:rFonts w:asciiTheme="minorHAnsi" w:eastAsia="標楷體" w:hAnsiTheme="minorHAnsi"/>
                <w:sz w:val="28"/>
                <w:szCs w:val="28"/>
              </w:rPr>
              <w:t>未經本校同意，同時在其他大學校院註冊入學，擁有雙重學籍者。</w:t>
            </w:r>
          </w:p>
          <w:p w:rsidR="008C499F" w:rsidRPr="004B5DBC" w:rsidRDefault="008C499F" w:rsidP="001051A5">
            <w:pPr>
              <w:spacing w:afterLines="20" w:after="72" w:line="400" w:lineRule="exact"/>
              <w:ind w:leftChars="355" w:left="1121" w:right="79" w:hangingChars="96" w:hanging="269"/>
              <w:jc w:val="both"/>
              <w:rPr>
                <w:rFonts w:asciiTheme="minorHAnsi" w:eastAsia="標楷體" w:hAnsiTheme="minorHAnsi"/>
                <w:sz w:val="28"/>
                <w:szCs w:val="28"/>
              </w:rPr>
            </w:pPr>
            <w:r w:rsidRPr="004B5DBC">
              <w:rPr>
                <w:rFonts w:asciiTheme="minorHAnsi" w:eastAsia="標楷體" w:hAnsiTheme="minorHAnsi"/>
                <w:sz w:val="28"/>
                <w:szCs w:val="28"/>
              </w:rPr>
              <w:t>6.</w:t>
            </w:r>
            <w:r w:rsidRPr="004B5DBC">
              <w:rPr>
                <w:rFonts w:asciiTheme="minorHAnsi" w:eastAsia="標楷體" w:hAnsiTheme="minorHAnsi"/>
                <w:sz w:val="28"/>
                <w:szCs w:val="28"/>
              </w:rPr>
              <w:t>依本校學則或學則授權訂定之教務章則條文規定應予退學者。</w:t>
            </w:r>
          </w:p>
          <w:p w:rsidR="008C499F" w:rsidRPr="004B5DBC" w:rsidRDefault="008C499F" w:rsidP="001051A5">
            <w:pPr>
              <w:spacing w:afterLines="20" w:after="72" w:line="400" w:lineRule="exact"/>
              <w:ind w:leftChars="355" w:left="1121" w:right="79" w:hangingChars="96" w:hanging="269"/>
              <w:jc w:val="both"/>
              <w:rPr>
                <w:rFonts w:asciiTheme="minorHAnsi" w:eastAsia="標楷體" w:hAnsiTheme="minorHAnsi"/>
                <w:sz w:val="28"/>
                <w:szCs w:val="28"/>
              </w:rPr>
            </w:pPr>
            <w:r w:rsidRPr="004B5DBC">
              <w:rPr>
                <w:rFonts w:asciiTheme="minorHAnsi" w:eastAsia="標楷體" w:hAnsiTheme="minorHAnsi"/>
                <w:sz w:val="28"/>
                <w:szCs w:val="28"/>
              </w:rPr>
              <w:lastRenderedPageBreak/>
              <w:t>7.</w:t>
            </w:r>
            <w:r w:rsidRPr="004B5DBC">
              <w:rPr>
                <w:rFonts w:asciiTheme="minorHAnsi" w:eastAsia="標楷體" w:hAnsiTheme="minorHAnsi"/>
                <w:sz w:val="28"/>
                <w:szCs w:val="28"/>
              </w:rPr>
              <w:t>依本校學生獎懲辦法勒令退學者。</w:t>
            </w:r>
          </w:p>
          <w:p w:rsidR="008C499F" w:rsidRPr="004B5DBC" w:rsidRDefault="008C499F" w:rsidP="001051A5">
            <w:pPr>
              <w:spacing w:afterLines="20" w:after="72" w:line="400" w:lineRule="exact"/>
              <w:ind w:leftChars="127" w:left="1145" w:right="79" w:hangingChars="300" w:hanging="840"/>
              <w:jc w:val="both"/>
              <w:rPr>
                <w:rFonts w:asciiTheme="minorHAnsi" w:eastAsia="標楷體" w:hAnsiTheme="minorHAnsi"/>
                <w:sz w:val="28"/>
                <w:szCs w:val="28"/>
              </w:rPr>
            </w:pPr>
            <w:r w:rsidRPr="004B5DBC">
              <w:rPr>
                <w:rFonts w:asciiTheme="minorHAnsi" w:eastAsia="標楷體" w:hAnsiTheme="minorHAnsi"/>
                <w:sz w:val="28"/>
                <w:szCs w:val="28"/>
              </w:rPr>
              <w:t>（三）學生有下列情形之一，應予開除學籍</w:t>
            </w:r>
          </w:p>
          <w:p w:rsidR="008C499F" w:rsidRPr="004B5DBC" w:rsidRDefault="008C499F" w:rsidP="001051A5">
            <w:pPr>
              <w:spacing w:afterLines="20" w:after="72" w:line="400" w:lineRule="exact"/>
              <w:ind w:leftChars="355" w:left="1121" w:right="79" w:hangingChars="96" w:hanging="269"/>
              <w:jc w:val="both"/>
              <w:rPr>
                <w:rFonts w:asciiTheme="minorHAnsi" w:eastAsia="標楷體" w:hAnsiTheme="minorHAnsi"/>
                <w:sz w:val="28"/>
                <w:szCs w:val="28"/>
              </w:rPr>
            </w:pPr>
            <w:r w:rsidRPr="004B5DBC">
              <w:rPr>
                <w:rFonts w:asciiTheme="minorHAnsi" w:eastAsia="標楷體" w:hAnsiTheme="minorHAnsi"/>
                <w:sz w:val="28"/>
                <w:szCs w:val="28"/>
              </w:rPr>
              <w:t>1.</w:t>
            </w:r>
            <w:r w:rsidRPr="004B5DBC">
              <w:rPr>
                <w:rFonts w:asciiTheme="minorHAnsi" w:eastAsia="標楷體" w:hAnsiTheme="minorHAnsi"/>
                <w:sz w:val="28"/>
                <w:szCs w:val="28"/>
              </w:rPr>
              <w:t>學生假借、冒用、偽造或變造學歷證明文件入學者。</w:t>
            </w:r>
          </w:p>
          <w:p w:rsidR="008C499F" w:rsidRPr="004B5DBC" w:rsidRDefault="008C499F" w:rsidP="001051A5">
            <w:pPr>
              <w:spacing w:afterLines="20" w:after="72" w:line="400" w:lineRule="exact"/>
              <w:ind w:leftChars="355" w:left="1121" w:right="79" w:hangingChars="96" w:hanging="269"/>
              <w:jc w:val="both"/>
              <w:rPr>
                <w:rFonts w:asciiTheme="minorHAnsi" w:eastAsia="標楷體" w:hAnsiTheme="minorHAnsi"/>
                <w:sz w:val="28"/>
                <w:szCs w:val="28"/>
              </w:rPr>
            </w:pPr>
            <w:r w:rsidRPr="004B5DBC">
              <w:rPr>
                <w:rFonts w:asciiTheme="minorHAnsi" w:eastAsia="標楷體" w:hAnsiTheme="minorHAnsi"/>
                <w:sz w:val="28"/>
                <w:szCs w:val="28"/>
              </w:rPr>
              <w:t>2.</w:t>
            </w:r>
            <w:r w:rsidRPr="004B5DBC">
              <w:rPr>
                <w:rFonts w:asciiTheme="minorHAnsi" w:eastAsia="標楷體" w:hAnsiTheme="minorHAnsi"/>
                <w:sz w:val="28"/>
                <w:szCs w:val="28"/>
              </w:rPr>
              <w:t>依本校學生獎懲辦法規定應予開除學籍者。</w:t>
            </w:r>
          </w:p>
          <w:p w:rsidR="008C499F" w:rsidRPr="004B5DBC" w:rsidRDefault="008C499F" w:rsidP="001051A5">
            <w:pPr>
              <w:spacing w:afterLines="20" w:after="72" w:line="400" w:lineRule="exact"/>
              <w:ind w:leftChars="355" w:left="1121" w:right="79" w:hangingChars="96" w:hanging="269"/>
              <w:jc w:val="both"/>
              <w:rPr>
                <w:rFonts w:asciiTheme="minorHAnsi" w:eastAsia="標楷體" w:hAnsiTheme="minorHAnsi"/>
                <w:sz w:val="28"/>
                <w:szCs w:val="28"/>
              </w:rPr>
            </w:pPr>
            <w:r w:rsidRPr="004B5DBC">
              <w:rPr>
                <w:rFonts w:asciiTheme="minorHAnsi" w:eastAsia="標楷體" w:hAnsiTheme="minorHAnsi"/>
                <w:sz w:val="28"/>
                <w:szCs w:val="28"/>
              </w:rPr>
              <w:t>3.</w:t>
            </w:r>
            <w:r w:rsidRPr="004B5DBC">
              <w:rPr>
                <w:rFonts w:asciiTheme="minorHAnsi" w:eastAsia="標楷體" w:hAnsiTheme="minorHAnsi"/>
                <w:sz w:val="28"/>
                <w:szCs w:val="28"/>
              </w:rPr>
              <w:t>其他法令規定應予開除學籍者。</w:t>
            </w:r>
          </w:p>
          <w:p w:rsidR="008C499F" w:rsidRPr="004B5DBC" w:rsidRDefault="008C499F" w:rsidP="001051A5">
            <w:pPr>
              <w:spacing w:afterLines="20" w:after="72" w:line="400" w:lineRule="exact"/>
              <w:ind w:right="79"/>
              <w:jc w:val="both"/>
              <w:rPr>
                <w:rFonts w:asciiTheme="minorHAnsi" w:eastAsia="標楷體" w:hAnsiTheme="minorHAnsi"/>
                <w:b/>
                <w:sz w:val="28"/>
                <w:szCs w:val="28"/>
              </w:rPr>
            </w:pPr>
            <w:r w:rsidRPr="004B5DBC">
              <w:rPr>
                <w:rFonts w:asciiTheme="minorHAnsi" w:eastAsia="標楷體" w:hAnsiTheme="minorHAnsi"/>
                <w:b/>
                <w:sz w:val="28"/>
                <w:szCs w:val="28"/>
              </w:rPr>
              <w:t>六、學籍資料更正：</w:t>
            </w:r>
          </w:p>
          <w:p w:rsidR="008C499F" w:rsidRPr="004B5DBC" w:rsidRDefault="008C499F" w:rsidP="001051A5">
            <w:pPr>
              <w:spacing w:afterLines="20" w:after="72" w:line="400" w:lineRule="exact"/>
              <w:ind w:left="840" w:right="79" w:hangingChars="300" w:hanging="840"/>
              <w:jc w:val="both"/>
              <w:rPr>
                <w:rFonts w:asciiTheme="minorHAnsi" w:eastAsia="標楷體" w:hAnsiTheme="minorHAnsi"/>
                <w:sz w:val="28"/>
                <w:szCs w:val="28"/>
              </w:rPr>
            </w:pPr>
            <w:r w:rsidRPr="004B5DBC">
              <w:rPr>
                <w:rFonts w:asciiTheme="minorHAnsi" w:eastAsia="標楷體" w:hAnsiTheme="minorHAnsi"/>
                <w:sz w:val="28"/>
                <w:szCs w:val="28"/>
              </w:rPr>
              <w:t>（一）學生之姓名及出生年月日，以身分證或護照所載者為準，入學資格證明文件所載資料與之不符者，應由學生向該證明文件之發證學校或機關辦理更正。</w:t>
            </w:r>
          </w:p>
          <w:p w:rsidR="008C499F" w:rsidRPr="004B5DBC" w:rsidRDefault="008C499F" w:rsidP="001051A5">
            <w:pPr>
              <w:spacing w:afterLines="20" w:after="72" w:line="400" w:lineRule="exact"/>
              <w:ind w:left="840" w:right="79" w:hangingChars="300" w:hanging="840"/>
              <w:jc w:val="both"/>
              <w:rPr>
                <w:rFonts w:asciiTheme="minorHAnsi" w:eastAsia="標楷體" w:hAnsiTheme="minorHAnsi"/>
                <w:sz w:val="28"/>
                <w:szCs w:val="28"/>
              </w:rPr>
            </w:pPr>
            <w:r w:rsidRPr="004B5DBC">
              <w:rPr>
                <w:rFonts w:asciiTheme="minorHAnsi" w:eastAsia="標楷體" w:hAnsiTheme="minorHAnsi"/>
                <w:sz w:val="28"/>
                <w:szCs w:val="28"/>
              </w:rPr>
              <w:t>（二）學生姓名、出生年月日、身分證字號、戶籍地址、家長或監護人姓名如有異動，須填寫「更改學籍資料申請表」並檢附戶籍謄本、身分證或居留證影本，至教務處註冊組辦理學籍資料變更。畢業生之學位證書，並由學校簽註後加蓋校印。</w:t>
            </w:r>
          </w:p>
          <w:p w:rsidR="008C499F" w:rsidRPr="004B5DBC" w:rsidRDefault="008C499F" w:rsidP="001051A5">
            <w:pPr>
              <w:spacing w:afterLines="20" w:after="72" w:line="400" w:lineRule="exact"/>
              <w:ind w:left="840" w:right="79" w:hangingChars="300" w:hanging="840"/>
              <w:jc w:val="both"/>
              <w:rPr>
                <w:rFonts w:asciiTheme="minorHAnsi" w:eastAsia="標楷體" w:hAnsiTheme="minorHAnsi"/>
                <w:sz w:val="28"/>
                <w:szCs w:val="28"/>
              </w:rPr>
            </w:pPr>
            <w:r w:rsidRPr="004B5DBC">
              <w:rPr>
                <w:rFonts w:asciiTheme="minorHAnsi" w:eastAsia="標楷體" w:hAnsiTheme="minorHAnsi"/>
                <w:sz w:val="28"/>
                <w:szCs w:val="28"/>
              </w:rPr>
              <w:t>（三）學生通訊地址、聯絡電話、</w:t>
            </w:r>
            <w:r w:rsidRPr="004B5DBC">
              <w:rPr>
                <w:rFonts w:asciiTheme="minorHAnsi" w:eastAsia="標楷體" w:hAnsiTheme="minorHAnsi"/>
                <w:sz w:val="28"/>
                <w:szCs w:val="28"/>
              </w:rPr>
              <w:t>Email</w:t>
            </w:r>
            <w:r w:rsidRPr="004B5DBC">
              <w:rPr>
                <w:rFonts w:asciiTheme="minorHAnsi" w:eastAsia="標楷體" w:hAnsiTheme="minorHAnsi"/>
                <w:sz w:val="28"/>
                <w:szCs w:val="28"/>
              </w:rPr>
              <w:t>如有異動，請至學校校務系統逕行修改。</w:t>
            </w:r>
          </w:p>
        </w:tc>
      </w:tr>
      <w:tr w:rsidR="008C499F" w:rsidRPr="004B5DBC" w:rsidTr="001051A5">
        <w:tc>
          <w:tcPr>
            <w:tcW w:w="1287" w:type="dxa"/>
            <w:shd w:val="clear" w:color="auto" w:fill="auto"/>
          </w:tcPr>
          <w:p w:rsidR="008C499F" w:rsidRPr="004B5DBC" w:rsidRDefault="008C499F" w:rsidP="001051A5">
            <w:pPr>
              <w:spacing w:line="380" w:lineRule="exact"/>
              <w:ind w:leftChars="-29" w:left="-70" w:rightChars="-25" w:right="-60" w:firstLineChars="5" w:firstLine="14"/>
              <w:jc w:val="center"/>
              <w:rPr>
                <w:rFonts w:asciiTheme="minorHAnsi" w:eastAsia="標楷體" w:hAnsiTheme="minorHAnsi"/>
                <w:b/>
                <w:sz w:val="28"/>
                <w:szCs w:val="28"/>
              </w:rPr>
            </w:pPr>
            <w:r w:rsidRPr="004B5DBC">
              <w:rPr>
                <w:rFonts w:asciiTheme="minorHAnsi" w:eastAsia="標楷體" w:hAnsiTheme="minorHAnsi"/>
                <w:b/>
                <w:sz w:val="28"/>
                <w:szCs w:val="28"/>
              </w:rPr>
              <w:lastRenderedPageBreak/>
              <w:t>控制重點</w:t>
            </w:r>
          </w:p>
        </w:tc>
        <w:tc>
          <w:tcPr>
            <w:tcW w:w="8379" w:type="dxa"/>
            <w:shd w:val="clear" w:color="auto" w:fill="auto"/>
          </w:tcPr>
          <w:p w:rsidR="008C499F" w:rsidRPr="004B5DBC" w:rsidRDefault="008C499F" w:rsidP="001051A5">
            <w:pPr>
              <w:spacing w:line="400" w:lineRule="exact"/>
              <w:ind w:left="560" w:right="-20" w:hangingChars="200" w:hanging="560"/>
              <w:rPr>
                <w:rFonts w:asciiTheme="minorHAnsi" w:eastAsia="標楷體" w:hAnsiTheme="minorHAnsi"/>
                <w:sz w:val="28"/>
                <w:szCs w:val="28"/>
              </w:rPr>
            </w:pPr>
            <w:r w:rsidRPr="004B5DBC">
              <w:rPr>
                <w:rFonts w:asciiTheme="minorHAnsi" w:eastAsia="標楷體" w:hAnsiTheme="minorHAnsi"/>
                <w:sz w:val="28"/>
                <w:szCs w:val="28"/>
              </w:rPr>
              <w:t>一、學生學籍記載表記載內容是否與提供之證明文件相符。</w:t>
            </w:r>
          </w:p>
          <w:p w:rsidR="008C499F" w:rsidRPr="004B5DBC" w:rsidRDefault="008C499F" w:rsidP="001051A5">
            <w:pPr>
              <w:spacing w:line="400" w:lineRule="exact"/>
              <w:ind w:right="-20"/>
              <w:rPr>
                <w:rFonts w:asciiTheme="minorHAnsi" w:eastAsia="標楷體" w:hAnsiTheme="minorHAnsi"/>
                <w:sz w:val="28"/>
                <w:szCs w:val="28"/>
              </w:rPr>
            </w:pPr>
            <w:r w:rsidRPr="004B5DBC">
              <w:rPr>
                <w:rFonts w:asciiTheme="minorHAnsi" w:eastAsia="標楷體" w:hAnsiTheme="minorHAnsi"/>
                <w:sz w:val="28"/>
                <w:szCs w:val="28"/>
              </w:rPr>
              <w:t>二、符合規定申請休學之學生是否依規定登載學籍資料。</w:t>
            </w:r>
          </w:p>
          <w:p w:rsidR="008C499F" w:rsidRPr="004B5DBC" w:rsidRDefault="008C499F" w:rsidP="001051A5">
            <w:pPr>
              <w:spacing w:line="400" w:lineRule="exact"/>
              <w:ind w:right="-20"/>
              <w:rPr>
                <w:rFonts w:asciiTheme="minorHAnsi" w:eastAsia="標楷體" w:hAnsiTheme="minorHAnsi"/>
                <w:sz w:val="28"/>
                <w:szCs w:val="28"/>
              </w:rPr>
            </w:pPr>
            <w:r w:rsidRPr="004B5DBC">
              <w:rPr>
                <w:rFonts w:asciiTheme="minorHAnsi" w:eastAsia="標楷體" w:hAnsiTheme="minorHAnsi"/>
                <w:sz w:val="28"/>
                <w:szCs w:val="28"/>
              </w:rPr>
              <w:t>三、已達退學條件之學生是否依規定予以退學。</w:t>
            </w:r>
          </w:p>
          <w:p w:rsidR="008C499F" w:rsidRPr="004B5DBC" w:rsidRDefault="008C499F" w:rsidP="001051A5">
            <w:pPr>
              <w:spacing w:line="400" w:lineRule="exact"/>
              <w:ind w:right="-20"/>
              <w:rPr>
                <w:rFonts w:asciiTheme="minorHAnsi" w:eastAsia="標楷體" w:hAnsiTheme="minorHAnsi"/>
                <w:sz w:val="28"/>
                <w:szCs w:val="28"/>
              </w:rPr>
            </w:pPr>
            <w:r w:rsidRPr="004B5DBC">
              <w:rPr>
                <w:rFonts w:asciiTheme="minorHAnsi" w:eastAsia="標楷體" w:hAnsiTheme="minorHAnsi"/>
                <w:sz w:val="28"/>
                <w:szCs w:val="28"/>
              </w:rPr>
              <w:t>四、已達開除學籍條件之學生是否依規定開除學籍。</w:t>
            </w:r>
          </w:p>
          <w:p w:rsidR="008C499F" w:rsidRPr="004B5DBC" w:rsidRDefault="008C499F" w:rsidP="001051A5">
            <w:pPr>
              <w:spacing w:line="400" w:lineRule="exact"/>
              <w:ind w:right="-20"/>
              <w:rPr>
                <w:rFonts w:asciiTheme="minorHAnsi" w:eastAsia="標楷體" w:hAnsiTheme="minorHAnsi"/>
                <w:sz w:val="28"/>
                <w:szCs w:val="28"/>
              </w:rPr>
            </w:pPr>
            <w:r w:rsidRPr="004B5DBC">
              <w:rPr>
                <w:rFonts w:asciiTheme="minorHAnsi" w:eastAsia="標楷體" w:hAnsiTheme="minorHAnsi"/>
                <w:sz w:val="28"/>
                <w:szCs w:val="28"/>
              </w:rPr>
              <w:t>五、學籍資料更正是否檢附規定證明文件辦理。</w:t>
            </w:r>
          </w:p>
          <w:p w:rsidR="008C499F" w:rsidRPr="004B5DBC" w:rsidRDefault="008C499F" w:rsidP="001051A5">
            <w:pPr>
              <w:spacing w:line="400" w:lineRule="exact"/>
              <w:ind w:left="554" w:right="-20" w:hangingChars="198" w:hanging="554"/>
              <w:rPr>
                <w:rFonts w:asciiTheme="minorHAnsi" w:eastAsia="標楷體" w:hAnsiTheme="minorHAnsi"/>
                <w:sz w:val="28"/>
                <w:szCs w:val="28"/>
              </w:rPr>
            </w:pPr>
            <w:r w:rsidRPr="004B5DBC">
              <w:rPr>
                <w:rFonts w:asciiTheme="minorHAnsi" w:eastAsia="標楷體" w:hAnsiTheme="minorHAnsi"/>
                <w:sz w:val="28"/>
                <w:szCs w:val="28"/>
              </w:rPr>
              <w:t>六、學生因故申請退學或休學經核准者，其所繳各費用退還比例是否符合規定。</w:t>
            </w:r>
          </w:p>
        </w:tc>
      </w:tr>
      <w:tr w:rsidR="008C499F" w:rsidRPr="004B5DBC" w:rsidTr="001051A5">
        <w:tc>
          <w:tcPr>
            <w:tcW w:w="1287" w:type="dxa"/>
            <w:shd w:val="clear" w:color="auto" w:fill="auto"/>
          </w:tcPr>
          <w:p w:rsidR="008C499F" w:rsidRPr="004B5DBC" w:rsidRDefault="008C499F" w:rsidP="001051A5">
            <w:pPr>
              <w:spacing w:line="380" w:lineRule="exact"/>
              <w:ind w:leftChars="-29" w:left="-70" w:rightChars="-25" w:right="-60" w:firstLineChars="5" w:firstLine="14"/>
              <w:jc w:val="center"/>
              <w:rPr>
                <w:rFonts w:asciiTheme="minorHAnsi" w:eastAsia="標楷體" w:hAnsiTheme="minorHAnsi"/>
                <w:b/>
                <w:sz w:val="28"/>
                <w:szCs w:val="28"/>
              </w:rPr>
            </w:pPr>
            <w:r w:rsidRPr="004B5DBC">
              <w:rPr>
                <w:rFonts w:asciiTheme="minorHAnsi" w:eastAsia="標楷體" w:hAnsiTheme="minorHAnsi"/>
                <w:b/>
                <w:sz w:val="28"/>
                <w:szCs w:val="28"/>
              </w:rPr>
              <w:t>法令依據</w:t>
            </w:r>
          </w:p>
        </w:tc>
        <w:tc>
          <w:tcPr>
            <w:tcW w:w="8379" w:type="dxa"/>
            <w:shd w:val="clear" w:color="auto" w:fill="auto"/>
          </w:tcPr>
          <w:p w:rsidR="008C499F" w:rsidRPr="004B5DBC" w:rsidRDefault="008C499F" w:rsidP="001051A5">
            <w:pPr>
              <w:spacing w:line="400" w:lineRule="exact"/>
              <w:ind w:right="-20"/>
              <w:rPr>
                <w:rFonts w:asciiTheme="minorHAnsi" w:eastAsia="標楷體" w:hAnsiTheme="minorHAnsi"/>
                <w:sz w:val="28"/>
                <w:szCs w:val="28"/>
              </w:rPr>
            </w:pPr>
            <w:r w:rsidRPr="004B5DBC">
              <w:rPr>
                <w:rFonts w:asciiTheme="minorHAnsi" w:eastAsia="標楷體" w:hAnsiTheme="minorHAnsi"/>
                <w:sz w:val="28"/>
                <w:szCs w:val="28"/>
              </w:rPr>
              <w:t>一、國立臺東大學學則</w:t>
            </w:r>
          </w:p>
        </w:tc>
      </w:tr>
      <w:tr w:rsidR="008C499F" w:rsidRPr="004B5DBC" w:rsidTr="001051A5">
        <w:trPr>
          <w:trHeight w:val="2011"/>
        </w:trPr>
        <w:tc>
          <w:tcPr>
            <w:tcW w:w="1287" w:type="dxa"/>
            <w:shd w:val="clear" w:color="auto" w:fill="auto"/>
          </w:tcPr>
          <w:p w:rsidR="008C499F" w:rsidRPr="004B5DBC" w:rsidRDefault="008C499F" w:rsidP="001051A5">
            <w:pPr>
              <w:spacing w:line="380" w:lineRule="exact"/>
              <w:ind w:leftChars="-29" w:left="-70" w:rightChars="-25" w:right="-60" w:firstLineChars="5" w:firstLine="14"/>
              <w:jc w:val="center"/>
              <w:rPr>
                <w:rFonts w:asciiTheme="minorHAnsi" w:eastAsia="標楷體" w:hAnsiTheme="minorHAnsi"/>
                <w:b/>
                <w:sz w:val="28"/>
                <w:szCs w:val="28"/>
              </w:rPr>
            </w:pPr>
            <w:r w:rsidRPr="004B5DBC">
              <w:rPr>
                <w:rFonts w:asciiTheme="minorHAnsi" w:eastAsia="標楷體" w:hAnsiTheme="minorHAnsi"/>
                <w:b/>
                <w:sz w:val="28"/>
                <w:szCs w:val="28"/>
              </w:rPr>
              <w:t>使用表單</w:t>
            </w:r>
          </w:p>
        </w:tc>
        <w:tc>
          <w:tcPr>
            <w:tcW w:w="8379" w:type="dxa"/>
            <w:shd w:val="clear" w:color="auto" w:fill="auto"/>
          </w:tcPr>
          <w:p w:rsidR="008C499F" w:rsidRPr="004B5DBC" w:rsidRDefault="008C499F" w:rsidP="001051A5">
            <w:pPr>
              <w:spacing w:line="400" w:lineRule="exact"/>
              <w:ind w:right="-20"/>
              <w:rPr>
                <w:rFonts w:asciiTheme="minorHAnsi" w:eastAsia="標楷體" w:hAnsiTheme="minorHAnsi"/>
                <w:sz w:val="28"/>
                <w:szCs w:val="28"/>
              </w:rPr>
            </w:pPr>
            <w:r w:rsidRPr="004B5DBC">
              <w:rPr>
                <w:rFonts w:asciiTheme="minorHAnsi" w:eastAsia="標楷體" w:hAnsiTheme="minorHAnsi"/>
                <w:sz w:val="28"/>
                <w:szCs w:val="28"/>
              </w:rPr>
              <w:t>一、學籍記載表</w:t>
            </w:r>
          </w:p>
          <w:p w:rsidR="008C499F" w:rsidRPr="004B5DBC" w:rsidRDefault="008C499F" w:rsidP="001051A5">
            <w:pPr>
              <w:spacing w:line="400" w:lineRule="exact"/>
              <w:ind w:right="-20"/>
              <w:rPr>
                <w:rFonts w:asciiTheme="minorHAnsi" w:eastAsia="標楷體" w:hAnsiTheme="minorHAnsi"/>
                <w:sz w:val="28"/>
                <w:szCs w:val="28"/>
              </w:rPr>
            </w:pPr>
            <w:r w:rsidRPr="004B5DBC">
              <w:rPr>
                <w:rFonts w:asciiTheme="minorHAnsi" w:eastAsia="標楷體" w:hAnsiTheme="minorHAnsi"/>
                <w:sz w:val="28"/>
                <w:szCs w:val="28"/>
              </w:rPr>
              <w:t>二、休學申請表</w:t>
            </w:r>
          </w:p>
          <w:p w:rsidR="008C499F" w:rsidRPr="004B5DBC" w:rsidRDefault="008C499F" w:rsidP="001051A5">
            <w:pPr>
              <w:spacing w:line="400" w:lineRule="exact"/>
              <w:ind w:right="-20"/>
              <w:rPr>
                <w:rFonts w:asciiTheme="minorHAnsi" w:eastAsia="標楷體" w:hAnsiTheme="minorHAnsi"/>
                <w:sz w:val="28"/>
                <w:szCs w:val="28"/>
              </w:rPr>
            </w:pPr>
            <w:r w:rsidRPr="004B5DBC">
              <w:rPr>
                <w:rFonts w:asciiTheme="minorHAnsi" w:eastAsia="標楷體" w:hAnsiTheme="minorHAnsi"/>
                <w:sz w:val="28"/>
                <w:szCs w:val="28"/>
              </w:rPr>
              <w:t>三、復學申請表</w:t>
            </w:r>
          </w:p>
          <w:p w:rsidR="008C499F" w:rsidRPr="004B5DBC" w:rsidRDefault="008C499F" w:rsidP="001051A5">
            <w:pPr>
              <w:spacing w:line="400" w:lineRule="exact"/>
              <w:ind w:right="-20"/>
              <w:rPr>
                <w:rFonts w:asciiTheme="minorHAnsi" w:eastAsia="標楷體" w:hAnsiTheme="minorHAnsi"/>
                <w:sz w:val="28"/>
                <w:szCs w:val="28"/>
              </w:rPr>
            </w:pPr>
            <w:r w:rsidRPr="004B5DBC">
              <w:rPr>
                <w:rFonts w:asciiTheme="minorHAnsi" w:eastAsia="標楷體" w:hAnsiTheme="minorHAnsi"/>
                <w:sz w:val="28"/>
                <w:szCs w:val="28"/>
              </w:rPr>
              <w:t>四、退學申請表</w:t>
            </w:r>
          </w:p>
          <w:p w:rsidR="008C499F" w:rsidRPr="004B5DBC" w:rsidRDefault="008C499F" w:rsidP="001051A5">
            <w:pPr>
              <w:spacing w:line="400" w:lineRule="exact"/>
              <w:ind w:right="-20"/>
              <w:rPr>
                <w:rFonts w:asciiTheme="minorHAnsi" w:eastAsia="標楷體" w:hAnsiTheme="minorHAnsi"/>
                <w:sz w:val="28"/>
                <w:szCs w:val="28"/>
              </w:rPr>
            </w:pPr>
            <w:r w:rsidRPr="004B5DBC">
              <w:rPr>
                <w:rFonts w:asciiTheme="minorHAnsi" w:eastAsia="標楷體" w:hAnsiTheme="minorHAnsi"/>
                <w:sz w:val="28"/>
                <w:szCs w:val="28"/>
              </w:rPr>
              <w:t>五、更改學籍資料申請表</w:t>
            </w:r>
          </w:p>
        </w:tc>
      </w:tr>
    </w:tbl>
    <w:p w:rsidR="008C499F" w:rsidRPr="004B5DBC" w:rsidRDefault="008C499F" w:rsidP="008C499F">
      <w:pPr>
        <w:spacing w:line="240" w:lineRule="exact"/>
        <w:rPr>
          <w:rFonts w:asciiTheme="minorHAnsi" w:eastAsia="標楷體" w:hAnsiTheme="minorHAnsi"/>
        </w:rPr>
      </w:pPr>
    </w:p>
    <w:p w:rsidR="008C499F" w:rsidRPr="004B5DBC" w:rsidRDefault="008C499F" w:rsidP="008C499F">
      <w:pPr>
        <w:spacing w:line="240" w:lineRule="exact"/>
        <w:rPr>
          <w:rFonts w:asciiTheme="minorHAnsi" w:eastAsia="標楷體" w:hAnsiTheme="minorHAnsi"/>
        </w:rPr>
      </w:pPr>
    </w:p>
    <w:p w:rsidR="008C499F" w:rsidRPr="004B5DBC" w:rsidRDefault="008C499F" w:rsidP="008C499F">
      <w:pPr>
        <w:spacing w:line="240" w:lineRule="exact"/>
        <w:rPr>
          <w:rFonts w:asciiTheme="minorHAnsi" w:eastAsia="標楷體" w:hAnsiTheme="minorHAnsi"/>
        </w:rPr>
      </w:pPr>
    </w:p>
    <w:p w:rsidR="008C499F" w:rsidRPr="004B5DBC" w:rsidRDefault="008C499F" w:rsidP="008C499F">
      <w:pPr>
        <w:spacing w:line="240" w:lineRule="exact"/>
        <w:rPr>
          <w:rFonts w:asciiTheme="minorHAnsi" w:eastAsia="標楷體" w:hAnsiTheme="minorHAnsi"/>
        </w:rPr>
      </w:pPr>
    </w:p>
    <w:p w:rsidR="008C499F" w:rsidRPr="004B5DBC" w:rsidRDefault="008C499F" w:rsidP="008C499F">
      <w:pPr>
        <w:spacing w:line="240" w:lineRule="exact"/>
        <w:rPr>
          <w:rFonts w:asciiTheme="minorHAnsi" w:eastAsia="標楷體" w:hAnsiTheme="minorHAnsi"/>
        </w:rPr>
      </w:pPr>
    </w:p>
    <w:p w:rsidR="008C499F" w:rsidRPr="004B5DBC" w:rsidRDefault="008C499F" w:rsidP="008C499F">
      <w:pPr>
        <w:spacing w:line="240" w:lineRule="exact"/>
        <w:rPr>
          <w:rFonts w:asciiTheme="minorHAnsi" w:eastAsia="標楷體" w:hAnsiTheme="minorHAnsi"/>
        </w:rPr>
      </w:pPr>
    </w:p>
    <w:p w:rsidR="008C499F" w:rsidRPr="004B5DBC" w:rsidRDefault="008C499F" w:rsidP="008C499F">
      <w:pPr>
        <w:spacing w:line="240" w:lineRule="exact"/>
        <w:rPr>
          <w:rFonts w:asciiTheme="minorHAnsi" w:eastAsia="標楷體" w:hAnsiTheme="minorHAnsi"/>
        </w:rPr>
      </w:pPr>
    </w:p>
    <w:p w:rsidR="008C499F" w:rsidRPr="004B5DBC" w:rsidRDefault="008C499F" w:rsidP="008C499F">
      <w:pPr>
        <w:spacing w:line="240" w:lineRule="exact"/>
        <w:rPr>
          <w:rFonts w:asciiTheme="minorHAnsi" w:eastAsia="標楷體" w:hAnsiTheme="minorHAnsi"/>
        </w:rPr>
      </w:pPr>
    </w:p>
    <w:p w:rsidR="008C499F" w:rsidRPr="004B5DBC" w:rsidRDefault="008C499F" w:rsidP="008C499F">
      <w:pPr>
        <w:spacing w:line="240" w:lineRule="exact"/>
        <w:rPr>
          <w:rFonts w:asciiTheme="minorHAnsi" w:eastAsia="標楷體" w:hAnsiTheme="minorHAnsi"/>
        </w:rPr>
      </w:pPr>
    </w:p>
    <w:p w:rsidR="008C499F" w:rsidRPr="004B5DBC" w:rsidRDefault="008C499F" w:rsidP="008C499F">
      <w:pPr>
        <w:widowControl/>
        <w:rPr>
          <w:rFonts w:asciiTheme="minorHAnsi" w:eastAsia="標楷體" w:hAnsiTheme="minorHAnsi"/>
        </w:rPr>
      </w:pPr>
      <w:r w:rsidRPr="004B5DBC">
        <w:rPr>
          <w:rFonts w:asciiTheme="minorHAnsi" w:eastAsia="標楷體" w:hAnsiTheme="minorHAnsi"/>
        </w:rPr>
        <w:br w:type="page"/>
      </w:r>
    </w:p>
    <w:p w:rsidR="008C499F" w:rsidRPr="004B5DBC" w:rsidRDefault="008C499F" w:rsidP="008C499F">
      <w:pPr>
        <w:spacing w:line="400" w:lineRule="exact"/>
        <w:jc w:val="center"/>
        <w:rPr>
          <w:rFonts w:asciiTheme="minorHAnsi" w:eastAsia="標楷體" w:hAnsiTheme="minorHAnsi"/>
          <w:b/>
          <w:sz w:val="28"/>
          <w:szCs w:val="28"/>
        </w:rPr>
      </w:pPr>
      <w:r w:rsidRPr="004B5DBC">
        <w:rPr>
          <w:rFonts w:asciiTheme="minorHAnsi" w:eastAsia="標楷體" w:hAnsiTheme="minorHAnsi"/>
          <w:b/>
          <w:sz w:val="28"/>
          <w:szCs w:val="28"/>
        </w:rPr>
        <w:lastRenderedPageBreak/>
        <w:t>教務處【</w:t>
      </w:r>
      <w:r w:rsidRPr="004B5DBC">
        <w:rPr>
          <w:rFonts w:asciiTheme="minorHAnsi" w:eastAsia="標楷體" w:hAnsiTheme="minorHAnsi"/>
          <w:b/>
          <w:sz w:val="28"/>
          <w:szCs w:val="28"/>
        </w:rPr>
        <w:t>LB02</w:t>
      </w:r>
      <w:r w:rsidRPr="004B5DBC">
        <w:rPr>
          <w:rFonts w:asciiTheme="minorHAnsi" w:eastAsia="標楷體" w:hAnsiTheme="minorHAnsi"/>
          <w:b/>
          <w:sz w:val="28"/>
          <w:szCs w:val="28"/>
        </w:rPr>
        <w:t>】作業流程圖</w:t>
      </w:r>
    </w:p>
    <w:p w:rsidR="008C499F" w:rsidRPr="004B5DBC" w:rsidRDefault="008C499F" w:rsidP="008C499F">
      <w:pPr>
        <w:spacing w:line="400" w:lineRule="exact"/>
        <w:jc w:val="center"/>
        <w:rPr>
          <w:rFonts w:asciiTheme="minorHAnsi" w:eastAsia="標楷體" w:hAnsiTheme="minorHAnsi"/>
          <w:b/>
          <w:sz w:val="28"/>
        </w:rPr>
      </w:pPr>
      <w:r w:rsidRPr="004B5DBC">
        <w:rPr>
          <w:rFonts w:asciiTheme="minorHAnsi" w:eastAsia="標楷體" w:hAnsiTheme="minorHAnsi"/>
          <w:b/>
          <w:sz w:val="28"/>
        </w:rPr>
        <w:t>學生學籍作業－更改學籍</w:t>
      </w:r>
    </w:p>
    <w:p w:rsidR="008C499F" w:rsidRPr="004B5DBC" w:rsidRDefault="008C499F" w:rsidP="008C499F">
      <w:pPr>
        <w:jc w:val="center"/>
        <w:rPr>
          <w:rFonts w:asciiTheme="minorHAnsi" w:hAnsiTheme="minorHAnsi"/>
          <w:noProof/>
        </w:rPr>
      </w:pPr>
    </w:p>
    <w:p w:rsidR="008C499F" w:rsidRPr="004B5DBC" w:rsidRDefault="008C499F" w:rsidP="008C499F">
      <w:pPr>
        <w:jc w:val="center"/>
        <w:rPr>
          <w:rFonts w:asciiTheme="minorHAnsi" w:hAnsiTheme="minorHAnsi"/>
          <w:noProof/>
        </w:rPr>
      </w:pPr>
    </w:p>
    <w:p w:rsidR="008C499F" w:rsidRPr="004B5DBC" w:rsidRDefault="008C499F" w:rsidP="008C499F">
      <w:pPr>
        <w:jc w:val="center"/>
        <w:rPr>
          <w:rFonts w:asciiTheme="minorHAnsi" w:eastAsia="標楷體" w:hAnsiTheme="minorHAnsi"/>
        </w:rPr>
      </w:pPr>
      <w:r w:rsidRPr="004B5DBC">
        <w:rPr>
          <w:rFonts w:asciiTheme="minorHAnsi" w:hAnsiTheme="minorHAnsi"/>
          <w:noProof/>
        </w:rPr>
        <w:drawing>
          <wp:inline distT="0" distB="0" distL="0" distR="0" wp14:anchorId="7F67B660" wp14:editId="48CC82CD">
            <wp:extent cx="5908272" cy="4902200"/>
            <wp:effectExtent l="0" t="0" r="0" b="0"/>
            <wp:docPr id="454" name="圖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7">
                      <a:extLst>
                        <a:ext uri="{28A0092B-C50C-407E-A947-70E740481C1C}">
                          <a14:useLocalDpi xmlns:a14="http://schemas.microsoft.com/office/drawing/2010/main" val="0"/>
                        </a:ext>
                      </a:extLst>
                    </a:blip>
                    <a:srcRect t="15107" r="1600"/>
                    <a:stretch/>
                  </pic:blipFill>
                  <pic:spPr bwMode="auto">
                    <a:xfrm>
                      <a:off x="0" y="0"/>
                      <a:ext cx="5908296" cy="4902220"/>
                    </a:xfrm>
                    <a:prstGeom prst="rect">
                      <a:avLst/>
                    </a:prstGeom>
                    <a:noFill/>
                    <a:ln>
                      <a:noFill/>
                    </a:ln>
                    <a:extLst>
                      <a:ext uri="{53640926-AAD7-44D8-BBD7-CCE9431645EC}">
                        <a14:shadowObscured xmlns:a14="http://schemas.microsoft.com/office/drawing/2010/main"/>
                      </a:ext>
                    </a:extLst>
                  </pic:spPr>
                </pic:pic>
              </a:graphicData>
            </a:graphic>
          </wp:inline>
        </w:drawing>
      </w:r>
    </w:p>
    <w:p w:rsidR="008C499F" w:rsidRPr="004B5DBC" w:rsidRDefault="008C499F" w:rsidP="008C499F">
      <w:pPr>
        <w:spacing w:line="240" w:lineRule="exact"/>
        <w:rPr>
          <w:rFonts w:asciiTheme="minorHAnsi" w:eastAsia="標楷體" w:hAnsiTheme="minorHAnsi"/>
        </w:rPr>
      </w:pPr>
    </w:p>
    <w:p w:rsidR="008C499F" w:rsidRPr="004B5DBC" w:rsidRDefault="008C499F" w:rsidP="008C499F">
      <w:pPr>
        <w:spacing w:line="240" w:lineRule="exact"/>
        <w:rPr>
          <w:rFonts w:asciiTheme="minorHAnsi" w:eastAsia="標楷體" w:hAnsiTheme="minorHAnsi"/>
        </w:rPr>
      </w:pPr>
    </w:p>
    <w:p w:rsidR="008C499F" w:rsidRPr="004B5DBC" w:rsidRDefault="008C499F" w:rsidP="008C499F">
      <w:pPr>
        <w:spacing w:line="240" w:lineRule="exact"/>
        <w:rPr>
          <w:rFonts w:asciiTheme="minorHAnsi" w:eastAsia="標楷體" w:hAnsiTheme="minorHAnsi"/>
        </w:rPr>
      </w:pPr>
    </w:p>
    <w:p w:rsidR="008C499F" w:rsidRPr="004B5DBC" w:rsidRDefault="008C499F" w:rsidP="008C499F">
      <w:pPr>
        <w:spacing w:line="240" w:lineRule="exact"/>
        <w:rPr>
          <w:rFonts w:asciiTheme="minorHAnsi" w:eastAsia="標楷體" w:hAnsiTheme="minorHAnsi"/>
        </w:rPr>
      </w:pPr>
    </w:p>
    <w:p w:rsidR="008C499F" w:rsidRPr="004B5DBC" w:rsidRDefault="008C499F" w:rsidP="008C499F">
      <w:pPr>
        <w:spacing w:line="240" w:lineRule="exact"/>
        <w:rPr>
          <w:rFonts w:asciiTheme="minorHAnsi" w:eastAsia="標楷體" w:hAnsiTheme="minorHAnsi"/>
        </w:rPr>
      </w:pPr>
    </w:p>
    <w:p w:rsidR="008C499F" w:rsidRPr="004B5DBC" w:rsidRDefault="008C499F" w:rsidP="008C499F">
      <w:pPr>
        <w:spacing w:line="240" w:lineRule="exact"/>
        <w:rPr>
          <w:rFonts w:asciiTheme="minorHAnsi" w:eastAsia="標楷體" w:hAnsiTheme="minorHAnsi"/>
        </w:rPr>
      </w:pPr>
      <w:r w:rsidRPr="004B5DBC">
        <w:rPr>
          <w:rFonts w:asciiTheme="minorHAnsi" w:eastAsia="標楷體" w:hAnsiTheme="minorHAnsi"/>
        </w:rPr>
        <w:br w:type="page"/>
      </w:r>
    </w:p>
    <w:p w:rsidR="008C499F" w:rsidRPr="004B5DBC" w:rsidRDefault="008C499F" w:rsidP="008C499F">
      <w:pPr>
        <w:spacing w:line="400" w:lineRule="exact"/>
        <w:jc w:val="center"/>
        <w:rPr>
          <w:rFonts w:asciiTheme="minorHAnsi" w:eastAsia="標楷體" w:hAnsiTheme="minorHAnsi"/>
          <w:b/>
          <w:sz w:val="28"/>
          <w:szCs w:val="28"/>
        </w:rPr>
      </w:pPr>
      <w:r w:rsidRPr="004B5DBC">
        <w:rPr>
          <w:rFonts w:asciiTheme="minorHAnsi" w:eastAsia="標楷體" w:hAnsiTheme="minorHAnsi"/>
          <w:b/>
          <w:sz w:val="28"/>
          <w:szCs w:val="28"/>
        </w:rPr>
        <w:lastRenderedPageBreak/>
        <w:t>教務處【</w:t>
      </w:r>
      <w:r w:rsidRPr="004B5DBC">
        <w:rPr>
          <w:rFonts w:asciiTheme="minorHAnsi" w:eastAsia="標楷體" w:hAnsiTheme="minorHAnsi"/>
          <w:b/>
          <w:sz w:val="28"/>
          <w:szCs w:val="28"/>
        </w:rPr>
        <w:t>LB02</w:t>
      </w:r>
      <w:r w:rsidRPr="004B5DBC">
        <w:rPr>
          <w:rFonts w:asciiTheme="minorHAnsi" w:eastAsia="標楷體" w:hAnsiTheme="minorHAnsi"/>
          <w:b/>
          <w:sz w:val="28"/>
          <w:szCs w:val="28"/>
        </w:rPr>
        <w:t>】作業流程圖</w:t>
      </w:r>
    </w:p>
    <w:p w:rsidR="008C499F" w:rsidRPr="004B5DBC" w:rsidRDefault="008C499F" w:rsidP="008C499F">
      <w:pPr>
        <w:spacing w:line="400" w:lineRule="exact"/>
        <w:jc w:val="center"/>
        <w:rPr>
          <w:rFonts w:asciiTheme="minorHAnsi" w:eastAsia="標楷體" w:hAnsiTheme="minorHAnsi"/>
          <w:b/>
          <w:sz w:val="28"/>
          <w:szCs w:val="28"/>
        </w:rPr>
      </w:pPr>
      <w:r w:rsidRPr="004B5DBC">
        <w:rPr>
          <w:rFonts w:asciiTheme="minorHAnsi" w:eastAsia="標楷體" w:hAnsiTheme="minorHAnsi"/>
          <w:b/>
          <w:sz w:val="28"/>
          <w:szCs w:val="28"/>
        </w:rPr>
        <w:t>學生學籍作業－學生辦理休學申請</w:t>
      </w:r>
    </w:p>
    <w:p w:rsidR="008C499F" w:rsidRPr="004B5DBC" w:rsidRDefault="008C499F" w:rsidP="008C499F">
      <w:pPr>
        <w:jc w:val="center"/>
        <w:rPr>
          <w:rFonts w:asciiTheme="minorHAnsi" w:eastAsia="標楷體" w:hAnsiTheme="minorHAnsi"/>
          <w:sz w:val="28"/>
          <w:szCs w:val="28"/>
        </w:rPr>
      </w:pPr>
      <w:r w:rsidRPr="004B5DBC">
        <w:rPr>
          <w:rFonts w:asciiTheme="minorHAnsi" w:hAnsiTheme="minorHAnsi"/>
          <w:noProof/>
        </w:rPr>
        <w:drawing>
          <wp:anchor distT="0" distB="0" distL="114300" distR="114300" simplePos="0" relativeHeight="251660288" behindDoc="0" locked="0" layoutInCell="1" allowOverlap="1" wp14:anchorId="68C2CB1C" wp14:editId="13F6ECCE">
            <wp:simplePos x="0" y="0"/>
            <wp:positionH relativeFrom="margin">
              <wp:posOffset>613410</wp:posOffset>
            </wp:positionH>
            <wp:positionV relativeFrom="margin">
              <wp:posOffset>753110</wp:posOffset>
            </wp:positionV>
            <wp:extent cx="4654550" cy="8197850"/>
            <wp:effectExtent l="0" t="0" r="0" b="0"/>
            <wp:wrapSquare wrapText="bothSides"/>
            <wp:docPr id="453" name="圖片 453" descr="P032-LB02～註冊組～學生學籍作業-學生辦理休學申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7" descr="P032-LB02～註冊組～學生學籍作業-學生辦理休學申請"/>
                    <pic:cNvPicPr>
                      <a:picLocks noChangeAspect="1" noChangeArrowheads="1"/>
                    </pic:cNvPicPr>
                  </pic:nvPicPr>
                  <pic:blipFill rotWithShape="1">
                    <a:blip r:embed="rId8">
                      <a:extLst>
                        <a:ext uri="{28A0092B-C50C-407E-A947-70E740481C1C}">
                          <a14:useLocalDpi xmlns:a14="http://schemas.microsoft.com/office/drawing/2010/main" val="0"/>
                        </a:ext>
                      </a:extLst>
                    </a:blip>
                    <a:srcRect t="8210"/>
                    <a:stretch/>
                  </pic:blipFill>
                  <pic:spPr bwMode="auto">
                    <a:xfrm>
                      <a:off x="0" y="0"/>
                      <a:ext cx="4654550" cy="819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B5DBC">
        <w:rPr>
          <w:rFonts w:asciiTheme="minorHAnsi" w:eastAsia="標楷體" w:hAnsiTheme="minorHAnsi"/>
          <w:sz w:val="28"/>
          <w:szCs w:val="28"/>
        </w:rPr>
        <w:br w:type="page"/>
      </w:r>
    </w:p>
    <w:p w:rsidR="008C499F" w:rsidRPr="004B5DBC" w:rsidRDefault="008C499F" w:rsidP="008C499F">
      <w:pPr>
        <w:spacing w:line="400" w:lineRule="exact"/>
        <w:jc w:val="center"/>
        <w:rPr>
          <w:rFonts w:asciiTheme="minorHAnsi" w:eastAsia="標楷體" w:hAnsiTheme="minorHAnsi"/>
          <w:b/>
          <w:sz w:val="28"/>
          <w:szCs w:val="28"/>
        </w:rPr>
      </w:pPr>
      <w:r w:rsidRPr="004B5DBC">
        <w:rPr>
          <w:rFonts w:asciiTheme="minorHAnsi" w:eastAsia="標楷體" w:hAnsiTheme="minorHAnsi"/>
          <w:b/>
          <w:sz w:val="28"/>
          <w:szCs w:val="28"/>
        </w:rPr>
        <w:lastRenderedPageBreak/>
        <w:t>教務處【</w:t>
      </w:r>
      <w:r w:rsidRPr="004B5DBC">
        <w:rPr>
          <w:rFonts w:asciiTheme="minorHAnsi" w:eastAsia="標楷體" w:hAnsiTheme="minorHAnsi"/>
          <w:b/>
          <w:sz w:val="28"/>
          <w:szCs w:val="28"/>
        </w:rPr>
        <w:t>LB02</w:t>
      </w:r>
      <w:r w:rsidRPr="004B5DBC">
        <w:rPr>
          <w:rFonts w:asciiTheme="minorHAnsi" w:eastAsia="標楷體" w:hAnsiTheme="minorHAnsi"/>
          <w:b/>
          <w:sz w:val="28"/>
          <w:szCs w:val="28"/>
        </w:rPr>
        <w:t>】作業流程圖</w:t>
      </w:r>
    </w:p>
    <w:p w:rsidR="008C499F" w:rsidRPr="004B5DBC" w:rsidRDefault="008C499F" w:rsidP="008C499F">
      <w:pPr>
        <w:spacing w:line="400" w:lineRule="exact"/>
        <w:jc w:val="center"/>
        <w:rPr>
          <w:rFonts w:asciiTheme="minorHAnsi" w:eastAsia="標楷體" w:hAnsiTheme="minorHAnsi"/>
          <w:b/>
          <w:sz w:val="28"/>
          <w:szCs w:val="28"/>
        </w:rPr>
      </w:pPr>
      <w:r w:rsidRPr="004B5DBC">
        <w:rPr>
          <w:rFonts w:asciiTheme="minorHAnsi" w:eastAsia="標楷體" w:hAnsiTheme="minorHAnsi"/>
          <w:b/>
          <w:sz w:val="28"/>
          <w:szCs w:val="28"/>
        </w:rPr>
        <w:t>學生學籍作業－學生辦理自動退學</w:t>
      </w:r>
      <w:r w:rsidRPr="004B5DBC">
        <w:rPr>
          <w:rFonts w:asciiTheme="minorHAnsi" w:eastAsia="標楷體" w:hAnsiTheme="minorHAnsi"/>
          <w:b/>
          <w:sz w:val="28"/>
          <w:szCs w:val="28"/>
        </w:rPr>
        <w:t>(</w:t>
      </w:r>
      <w:r w:rsidRPr="004B5DBC">
        <w:rPr>
          <w:rFonts w:asciiTheme="minorHAnsi" w:eastAsia="標楷體" w:hAnsiTheme="minorHAnsi"/>
          <w:b/>
          <w:sz w:val="28"/>
          <w:szCs w:val="28"/>
        </w:rPr>
        <w:t>轉學</w:t>
      </w:r>
      <w:r w:rsidRPr="004B5DBC">
        <w:rPr>
          <w:rFonts w:asciiTheme="minorHAnsi" w:eastAsia="標楷體" w:hAnsiTheme="minorHAnsi"/>
          <w:b/>
          <w:sz w:val="28"/>
          <w:szCs w:val="28"/>
        </w:rPr>
        <w:t>)</w:t>
      </w:r>
      <w:r w:rsidRPr="004B5DBC">
        <w:rPr>
          <w:rFonts w:asciiTheme="minorHAnsi" w:eastAsia="標楷體" w:hAnsiTheme="minorHAnsi"/>
          <w:b/>
          <w:sz w:val="28"/>
          <w:szCs w:val="28"/>
        </w:rPr>
        <w:t>申請</w:t>
      </w:r>
    </w:p>
    <w:p w:rsidR="008C499F" w:rsidRPr="004B5DBC" w:rsidRDefault="008C499F" w:rsidP="008C499F">
      <w:pPr>
        <w:spacing w:line="400" w:lineRule="exact"/>
        <w:jc w:val="center"/>
        <w:rPr>
          <w:rFonts w:asciiTheme="minorHAnsi" w:eastAsia="標楷體" w:hAnsiTheme="minorHAnsi"/>
          <w:b/>
          <w:sz w:val="28"/>
          <w:szCs w:val="28"/>
        </w:rPr>
      </w:pPr>
      <w:r w:rsidRPr="004B5DBC">
        <w:rPr>
          <w:rFonts w:asciiTheme="minorHAnsi" w:hAnsiTheme="minorHAnsi"/>
          <w:noProof/>
        </w:rPr>
        <w:drawing>
          <wp:anchor distT="0" distB="0" distL="114300" distR="114300" simplePos="0" relativeHeight="251661312" behindDoc="0" locked="0" layoutInCell="1" allowOverlap="1" wp14:anchorId="02E76971" wp14:editId="02C4B5EC">
            <wp:simplePos x="0" y="0"/>
            <wp:positionH relativeFrom="margin">
              <wp:posOffset>791210</wp:posOffset>
            </wp:positionH>
            <wp:positionV relativeFrom="margin">
              <wp:posOffset>657860</wp:posOffset>
            </wp:positionV>
            <wp:extent cx="4641850" cy="8006080"/>
            <wp:effectExtent l="0" t="0" r="6350" b="0"/>
            <wp:wrapSquare wrapText="bothSides"/>
            <wp:docPr id="455" name="圖片 455" descr="P032-LB03～註冊組～學生學籍作業-學生辦理自動退學(轉學)申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8" descr="P032-LB03～註冊組～學生學籍作業-學生辦理自動退學(轉學)申請"/>
                    <pic:cNvPicPr>
                      <a:picLocks noChangeAspect="1" noChangeArrowheads="1"/>
                    </pic:cNvPicPr>
                  </pic:nvPicPr>
                  <pic:blipFill rotWithShape="1">
                    <a:blip r:embed="rId9">
                      <a:extLst>
                        <a:ext uri="{28A0092B-C50C-407E-A947-70E740481C1C}">
                          <a14:useLocalDpi xmlns:a14="http://schemas.microsoft.com/office/drawing/2010/main" val="0"/>
                        </a:ext>
                      </a:extLst>
                    </a:blip>
                    <a:srcRect t="8359"/>
                    <a:stretch/>
                  </pic:blipFill>
                  <pic:spPr bwMode="auto">
                    <a:xfrm>
                      <a:off x="0" y="0"/>
                      <a:ext cx="4641850" cy="8006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C499F" w:rsidRPr="004B5DBC" w:rsidRDefault="008C499F" w:rsidP="008C499F">
      <w:pPr>
        <w:widowControl/>
        <w:rPr>
          <w:rFonts w:asciiTheme="minorHAnsi" w:hAnsiTheme="minorHAnsi"/>
          <w:noProof/>
        </w:rPr>
      </w:pPr>
    </w:p>
    <w:p w:rsidR="008C499F" w:rsidRPr="004B5DBC" w:rsidRDefault="008C499F" w:rsidP="008C499F">
      <w:pPr>
        <w:widowControl/>
        <w:rPr>
          <w:rFonts w:asciiTheme="minorHAnsi" w:eastAsia="標楷體" w:hAnsiTheme="minorHAnsi"/>
          <w:b/>
          <w:sz w:val="28"/>
          <w:szCs w:val="28"/>
        </w:rPr>
      </w:pPr>
      <w:r w:rsidRPr="004B5DBC">
        <w:rPr>
          <w:rFonts w:asciiTheme="minorHAnsi" w:eastAsia="標楷體" w:hAnsiTheme="minorHAnsi"/>
          <w:b/>
          <w:sz w:val="28"/>
          <w:szCs w:val="28"/>
        </w:rPr>
        <w:br w:type="page"/>
      </w:r>
    </w:p>
    <w:p w:rsidR="008C499F" w:rsidRPr="004B5DBC" w:rsidRDefault="008C499F" w:rsidP="008C499F">
      <w:pPr>
        <w:spacing w:line="400" w:lineRule="exact"/>
        <w:jc w:val="center"/>
        <w:rPr>
          <w:rFonts w:asciiTheme="minorHAnsi" w:eastAsia="標楷體" w:hAnsiTheme="minorHAnsi"/>
          <w:b/>
          <w:sz w:val="28"/>
          <w:szCs w:val="28"/>
        </w:rPr>
      </w:pPr>
      <w:r w:rsidRPr="004B5DBC">
        <w:rPr>
          <w:rFonts w:asciiTheme="minorHAnsi" w:eastAsia="標楷體" w:hAnsiTheme="minorHAnsi"/>
          <w:b/>
          <w:sz w:val="28"/>
          <w:szCs w:val="28"/>
        </w:rPr>
        <w:lastRenderedPageBreak/>
        <w:t>教務處【</w:t>
      </w:r>
      <w:r w:rsidRPr="004B5DBC">
        <w:rPr>
          <w:rFonts w:asciiTheme="minorHAnsi" w:eastAsia="標楷體" w:hAnsiTheme="minorHAnsi"/>
          <w:b/>
          <w:sz w:val="28"/>
          <w:szCs w:val="28"/>
        </w:rPr>
        <w:t>LB02</w:t>
      </w:r>
      <w:r w:rsidRPr="004B5DBC">
        <w:rPr>
          <w:rFonts w:asciiTheme="minorHAnsi" w:eastAsia="標楷體" w:hAnsiTheme="minorHAnsi"/>
          <w:b/>
          <w:sz w:val="28"/>
          <w:szCs w:val="28"/>
        </w:rPr>
        <w:t>】作業流程圖</w:t>
      </w:r>
    </w:p>
    <w:p w:rsidR="008C499F" w:rsidRPr="004B5DBC" w:rsidRDefault="008C499F" w:rsidP="008C499F">
      <w:pPr>
        <w:spacing w:line="440" w:lineRule="exact"/>
        <w:jc w:val="center"/>
        <w:rPr>
          <w:rFonts w:asciiTheme="minorHAnsi" w:eastAsia="標楷體" w:hAnsiTheme="minorHAnsi"/>
          <w:b/>
          <w:sz w:val="28"/>
          <w:szCs w:val="28"/>
        </w:rPr>
      </w:pPr>
      <w:r w:rsidRPr="004B5DBC">
        <w:rPr>
          <w:rFonts w:asciiTheme="minorHAnsi" w:eastAsia="標楷體" w:hAnsiTheme="minorHAnsi"/>
          <w:b/>
          <w:sz w:val="28"/>
          <w:szCs w:val="28"/>
        </w:rPr>
        <w:t>學生學籍作業－學雜費等退費流程</w:t>
      </w:r>
    </w:p>
    <w:p w:rsidR="008C499F" w:rsidRPr="004B5DBC" w:rsidRDefault="008C499F" w:rsidP="008C499F">
      <w:pPr>
        <w:rPr>
          <w:rFonts w:asciiTheme="minorHAnsi" w:hAnsiTheme="minorHAnsi"/>
          <w:color w:val="1F497D"/>
        </w:rPr>
      </w:pPr>
    </w:p>
    <w:p w:rsidR="008C499F" w:rsidRPr="004B5DBC" w:rsidRDefault="008C499F" w:rsidP="008C499F">
      <w:pPr>
        <w:spacing w:line="440" w:lineRule="exact"/>
        <w:jc w:val="center"/>
        <w:rPr>
          <w:rFonts w:asciiTheme="minorHAnsi" w:eastAsia="標楷體" w:hAnsiTheme="minorHAnsi"/>
          <w:b/>
          <w:sz w:val="28"/>
          <w:szCs w:val="28"/>
        </w:rPr>
      </w:pPr>
      <w:r w:rsidRPr="004B5DBC">
        <w:rPr>
          <w:rFonts w:asciiTheme="minorHAnsi" w:hAnsiTheme="minorHAnsi"/>
          <w:noProof/>
        </w:rPr>
        <mc:AlternateContent>
          <mc:Choice Requires="wpg">
            <w:drawing>
              <wp:anchor distT="0" distB="0" distL="114300" distR="114300" simplePos="0" relativeHeight="251659264" behindDoc="0" locked="0" layoutInCell="1" allowOverlap="1" wp14:anchorId="4F83D61C" wp14:editId="0FB9C391">
                <wp:simplePos x="0" y="0"/>
                <wp:positionH relativeFrom="column">
                  <wp:posOffset>90943</wp:posOffset>
                </wp:positionH>
                <wp:positionV relativeFrom="paragraph">
                  <wp:posOffset>505736</wp:posOffset>
                </wp:positionV>
                <wp:extent cx="5870129" cy="7253024"/>
                <wp:effectExtent l="0" t="0" r="16510" b="2413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0129" cy="7253024"/>
                          <a:chOff x="0" y="0"/>
                          <a:chExt cx="6880860" cy="8183287"/>
                        </a:xfrm>
                      </wpg:grpSpPr>
                      <wps:wsp>
                        <wps:cNvPr id="3" name="直線接點 3"/>
                        <wps:cNvCnPr/>
                        <wps:spPr>
                          <a:xfrm>
                            <a:off x="5250180" y="2727960"/>
                            <a:ext cx="0" cy="449580"/>
                          </a:xfrm>
                          <a:prstGeom prst="line">
                            <a:avLst/>
                          </a:prstGeom>
                          <a:noFill/>
                          <a:ln w="9525" cap="flat" cmpd="sng" algn="ctr">
                            <a:solidFill>
                              <a:srgbClr val="4F81BD">
                                <a:shade val="95000"/>
                                <a:satMod val="105000"/>
                              </a:srgbClr>
                            </a:solidFill>
                            <a:prstDash val="solid"/>
                          </a:ln>
                          <a:effectLst/>
                        </wps:spPr>
                        <wps:bodyPr/>
                      </wps:wsp>
                      <wps:wsp>
                        <wps:cNvPr id="4" name="流程圖: 準備作業 4"/>
                        <wps:cNvSpPr/>
                        <wps:spPr>
                          <a:xfrm>
                            <a:off x="2453640" y="0"/>
                            <a:ext cx="1790700" cy="480060"/>
                          </a:xfrm>
                          <a:prstGeom prst="flowChartPreparation">
                            <a:avLst/>
                          </a:prstGeom>
                          <a:solidFill>
                            <a:srgbClr val="4F81BD">
                              <a:lumMod val="20000"/>
                              <a:lumOff val="80000"/>
                            </a:srgbClr>
                          </a:solidFill>
                          <a:ln w="25400" cap="flat" cmpd="sng" algn="ctr">
                            <a:solidFill>
                              <a:srgbClr val="4F81BD">
                                <a:shade val="50000"/>
                              </a:srgbClr>
                            </a:solidFill>
                            <a:prstDash val="solid"/>
                          </a:ln>
                          <a:effectLst/>
                        </wps:spPr>
                        <wps:txbx>
                          <w:txbxContent>
                            <w:p w:rsidR="008C499F" w:rsidRPr="00DF703C" w:rsidRDefault="008C499F" w:rsidP="008C499F">
                              <w:pPr>
                                <w:jc w:val="center"/>
                                <w:rPr>
                                  <w:color w:val="000000"/>
                                </w:rPr>
                              </w:pPr>
                              <w:r w:rsidRPr="00DF703C">
                                <w:rPr>
                                  <w:rFonts w:hint="eastAsia"/>
                                  <w:color w:val="000000"/>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396212" y="1409680"/>
                            <a:ext cx="2418541" cy="131826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8C499F" w:rsidRPr="00DF703C" w:rsidRDefault="008C499F" w:rsidP="008C499F">
                              <w:pPr>
                                <w:rPr>
                                  <w:color w:val="000000"/>
                                </w:rPr>
                              </w:pPr>
                              <w:r w:rsidRPr="00DF703C">
                                <w:rPr>
                                  <w:rFonts w:hint="eastAsia"/>
                                  <w:color w:val="000000"/>
                                </w:rPr>
                                <w:t>註冊組：</w:t>
                              </w:r>
                            </w:p>
                            <w:p w:rsidR="008C499F" w:rsidRPr="00DF703C" w:rsidRDefault="008C499F" w:rsidP="008C499F">
                              <w:pPr>
                                <w:rPr>
                                  <w:color w:val="000000"/>
                                </w:rPr>
                              </w:pPr>
                              <w:r w:rsidRPr="00DF703C">
                                <w:rPr>
                                  <w:rFonts w:hint="eastAsia"/>
                                  <w:color w:val="000000"/>
                                </w:rPr>
                                <w:t>1.</w:t>
                              </w:r>
                              <w:r w:rsidRPr="00DF703C">
                                <w:rPr>
                                  <w:rFonts w:hint="eastAsia"/>
                                  <w:color w:val="000000"/>
                                </w:rPr>
                                <w:t>學生休</w:t>
                              </w:r>
                              <w:r w:rsidRPr="00DF703C">
                                <w:rPr>
                                  <w:rFonts w:hint="eastAsia"/>
                                  <w:color w:val="000000"/>
                                </w:rPr>
                                <w:t>/</w:t>
                              </w:r>
                              <w:r w:rsidRPr="00DF703C">
                                <w:rPr>
                                  <w:rFonts w:hint="eastAsia"/>
                                  <w:color w:val="000000"/>
                                </w:rPr>
                                <w:t>退學申請表影本</w:t>
                              </w:r>
                            </w:p>
                            <w:p w:rsidR="008C499F" w:rsidRPr="00DF703C" w:rsidRDefault="008C499F" w:rsidP="008C499F">
                              <w:pPr>
                                <w:rPr>
                                  <w:color w:val="000000"/>
                                </w:rPr>
                              </w:pPr>
                              <w:r w:rsidRPr="00DF703C">
                                <w:rPr>
                                  <w:rFonts w:hint="eastAsia"/>
                                  <w:color w:val="000000"/>
                                </w:rPr>
                                <w:t>2.</w:t>
                              </w:r>
                              <w:r w:rsidRPr="00DF703C">
                                <w:rPr>
                                  <w:rFonts w:hint="eastAsia"/>
                                  <w:color w:val="000000"/>
                                </w:rPr>
                                <w:t>學生學雜費等退費申請表</w:t>
                              </w:r>
                              <w:r w:rsidRPr="00DF703C">
                                <w:rPr>
                                  <w:rFonts w:hint="eastAsia"/>
                                  <w:color w:val="000000"/>
                                </w:rPr>
                                <w:t xml:space="preserve"> </w:t>
                              </w:r>
                            </w:p>
                            <w:p w:rsidR="008C499F" w:rsidRPr="00DF703C" w:rsidRDefault="008C499F" w:rsidP="008C499F">
                              <w:pPr>
                                <w:rPr>
                                  <w:color w:val="000000"/>
                                </w:rPr>
                              </w:pPr>
                              <w:r w:rsidRPr="00DF703C">
                                <w:rPr>
                                  <w:rFonts w:hint="eastAsia"/>
                                  <w:color w:val="000000"/>
                                </w:rPr>
                                <w:t>(</w:t>
                              </w:r>
                              <w:r w:rsidRPr="00DF703C">
                                <w:rPr>
                                  <w:rFonts w:hint="eastAsia"/>
                                  <w:color w:val="000000"/>
                                </w:rPr>
                                <w:t>由註冊組填寫退費金額</w:t>
                              </w:r>
                              <w:r w:rsidRPr="00DF703C">
                                <w:rPr>
                                  <w:rFonts w:hint="eastAsia"/>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3737350" y="1409680"/>
                            <a:ext cx="2721671" cy="131826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8C499F" w:rsidRPr="00DF703C" w:rsidRDefault="008C499F" w:rsidP="008C499F">
                              <w:pPr>
                                <w:rPr>
                                  <w:color w:val="000000"/>
                                </w:rPr>
                              </w:pPr>
                              <w:r w:rsidRPr="00DF703C">
                                <w:rPr>
                                  <w:rFonts w:hint="eastAsia"/>
                                  <w:color w:val="000000"/>
                                </w:rPr>
                                <w:t>學生：</w:t>
                              </w:r>
                            </w:p>
                            <w:p w:rsidR="008C499F" w:rsidRPr="00DF703C" w:rsidRDefault="008C499F" w:rsidP="008C499F">
                              <w:pPr>
                                <w:rPr>
                                  <w:color w:val="000000"/>
                                </w:rPr>
                              </w:pPr>
                              <w:r w:rsidRPr="00DF703C">
                                <w:rPr>
                                  <w:rFonts w:hint="eastAsia"/>
                                  <w:color w:val="000000"/>
                                </w:rPr>
                                <w:t>1.</w:t>
                              </w:r>
                              <w:r w:rsidRPr="00DF703C">
                                <w:rPr>
                                  <w:rFonts w:hint="eastAsia"/>
                                  <w:color w:val="000000"/>
                                </w:rPr>
                                <w:t>學雜費等收據正本</w:t>
                              </w:r>
                            </w:p>
                            <w:p w:rsidR="008C499F" w:rsidRPr="00DF703C" w:rsidRDefault="008C499F" w:rsidP="008C499F">
                              <w:pPr>
                                <w:rPr>
                                  <w:color w:val="000000"/>
                                </w:rPr>
                              </w:pPr>
                              <w:r w:rsidRPr="00DF703C">
                                <w:rPr>
                                  <w:rFonts w:hint="eastAsia"/>
                                  <w:color w:val="000000"/>
                                </w:rPr>
                                <w:t>2.</w:t>
                              </w:r>
                              <w:r w:rsidRPr="00DF703C">
                                <w:rPr>
                                  <w:rFonts w:hint="eastAsia"/>
                                  <w:color w:val="000000"/>
                                </w:rPr>
                                <w:t>學生本人金融機關帳號影本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線接點 7"/>
                        <wps:cNvCnPr/>
                        <wps:spPr>
                          <a:xfrm>
                            <a:off x="1402080" y="2727960"/>
                            <a:ext cx="0" cy="449580"/>
                          </a:xfrm>
                          <a:prstGeom prst="line">
                            <a:avLst/>
                          </a:prstGeom>
                          <a:noFill/>
                          <a:ln w="9525" cap="flat" cmpd="sng" algn="ctr">
                            <a:solidFill>
                              <a:srgbClr val="4F81BD">
                                <a:shade val="95000"/>
                                <a:satMod val="105000"/>
                              </a:srgbClr>
                            </a:solidFill>
                            <a:prstDash val="solid"/>
                          </a:ln>
                          <a:effectLst/>
                        </wps:spPr>
                        <wps:bodyPr/>
                      </wps:wsp>
                      <wps:wsp>
                        <wps:cNvPr id="8" name="直線接點 8"/>
                        <wps:cNvCnPr/>
                        <wps:spPr>
                          <a:xfrm>
                            <a:off x="1402080" y="3177540"/>
                            <a:ext cx="3848100" cy="0"/>
                          </a:xfrm>
                          <a:prstGeom prst="line">
                            <a:avLst/>
                          </a:prstGeom>
                          <a:noFill/>
                          <a:ln w="9525" cap="flat" cmpd="sng" algn="ctr">
                            <a:solidFill>
                              <a:srgbClr val="4F81BD">
                                <a:shade val="95000"/>
                                <a:satMod val="105000"/>
                              </a:srgbClr>
                            </a:solidFill>
                            <a:prstDash val="solid"/>
                          </a:ln>
                          <a:effectLst/>
                        </wps:spPr>
                        <wps:bodyPr/>
                      </wps:wsp>
                      <wps:wsp>
                        <wps:cNvPr id="10" name="直線單箭頭接點 10"/>
                        <wps:cNvCnPr/>
                        <wps:spPr>
                          <a:xfrm>
                            <a:off x="3322320" y="3177540"/>
                            <a:ext cx="0" cy="50292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1" name="矩形 11"/>
                        <wps:cNvSpPr/>
                        <wps:spPr>
                          <a:xfrm>
                            <a:off x="2103120" y="3680460"/>
                            <a:ext cx="2529840" cy="76962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8C499F" w:rsidRPr="00DF703C" w:rsidRDefault="008C499F" w:rsidP="008C499F">
                              <w:pPr>
                                <w:jc w:val="center"/>
                                <w:rPr>
                                  <w:color w:val="000000"/>
                                </w:rPr>
                              </w:pPr>
                              <w:r w:rsidRPr="00DF703C">
                                <w:rPr>
                                  <w:rFonts w:hint="eastAsia"/>
                                  <w:color w:val="000000"/>
                                </w:rPr>
                                <w:t>1.</w:t>
                              </w:r>
                              <w:r w:rsidRPr="00DF703C">
                                <w:rPr>
                                  <w:rFonts w:hint="eastAsia"/>
                                  <w:color w:val="000000"/>
                                </w:rPr>
                                <w:t>請購網路系統登錄</w:t>
                              </w:r>
                            </w:p>
                            <w:p w:rsidR="008C499F" w:rsidRPr="00DF703C" w:rsidRDefault="008C499F" w:rsidP="008C499F">
                              <w:pPr>
                                <w:jc w:val="center"/>
                                <w:rPr>
                                  <w:color w:val="000000"/>
                                </w:rPr>
                              </w:pPr>
                              <w:r w:rsidRPr="00DF703C">
                                <w:rPr>
                                  <w:rFonts w:hint="eastAsia"/>
                                  <w:color w:val="000000"/>
                                </w:rPr>
                                <w:t>2.</w:t>
                              </w:r>
                              <w:r w:rsidRPr="00DF703C">
                                <w:rPr>
                                  <w:rFonts w:hint="eastAsia"/>
                                  <w:color w:val="000000"/>
                                </w:rPr>
                                <w:t>造冊申請退費審核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2125844" y="4693547"/>
                            <a:ext cx="2506980" cy="1241486"/>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8C499F" w:rsidRPr="00DF703C" w:rsidRDefault="008C499F" w:rsidP="008C499F">
                              <w:pPr>
                                <w:jc w:val="center"/>
                                <w:rPr>
                                  <w:color w:val="000000"/>
                                </w:rPr>
                              </w:pPr>
                              <w:r w:rsidRPr="00DF703C">
                                <w:rPr>
                                  <w:rFonts w:hint="eastAsia"/>
                                  <w:color w:val="000000"/>
                                </w:rPr>
                                <w:t>帳務審核程序：</w:t>
                              </w:r>
                            </w:p>
                            <w:p w:rsidR="008C499F" w:rsidRPr="00DF703C" w:rsidRDefault="008C499F" w:rsidP="008C499F">
                              <w:pPr>
                                <w:jc w:val="center"/>
                                <w:rPr>
                                  <w:color w:val="000000"/>
                                </w:rPr>
                              </w:pPr>
                              <w:r w:rsidRPr="00DF703C">
                                <w:rPr>
                                  <w:rFonts w:hint="eastAsia"/>
                                  <w:color w:val="000000"/>
                                </w:rPr>
                                <w:t>1.</w:t>
                              </w:r>
                              <w:r w:rsidRPr="00DF703C">
                                <w:rPr>
                                  <w:rFonts w:hint="eastAsia"/>
                                  <w:color w:val="000000"/>
                                </w:rPr>
                                <w:t>出納組</w:t>
                              </w:r>
                            </w:p>
                            <w:p w:rsidR="008C499F" w:rsidRPr="00DF703C" w:rsidRDefault="008C499F" w:rsidP="008C499F">
                              <w:pPr>
                                <w:jc w:val="center"/>
                                <w:rPr>
                                  <w:color w:val="000000"/>
                                </w:rPr>
                              </w:pPr>
                              <w:r w:rsidRPr="00DF703C">
                                <w:rPr>
                                  <w:rFonts w:hint="eastAsia"/>
                                  <w:color w:val="000000"/>
                                </w:rPr>
                                <w:t>2.</w:t>
                              </w:r>
                              <w:r w:rsidRPr="00DF703C">
                                <w:rPr>
                                  <w:rFonts w:hint="eastAsia"/>
                                  <w:color w:val="000000"/>
                                </w:rPr>
                                <w:t>主計室</w:t>
                              </w:r>
                            </w:p>
                            <w:p w:rsidR="008C499F" w:rsidRPr="00DF703C" w:rsidRDefault="008C499F" w:rsidP="008C499F">
                              <w:pPr>
                                <w:jc w:val="center"/>
                                <w:rPr>
                                  <w:color w:val="000000"/>
                                </w:rPr>
                              </w:pPr>
                              <w:r w:rsidRPr="00DF703C">
                                <w:rPr>
                                  <w:rFonts w:hint="eastAsia"/>
                                  <w:color w:val="000000"/>
                                </w:rPr>
                                <w:t>3.</w:t>
                              </w:r>
                              <w:r w:rsidRPr="00DF703C">
                                <w:rPr>
                                  <w:rFonts w:hint="eastAsia"/>
                                  <w:color w:val="000000"/>
                                </w:rPr>
                                <w:t>秘書室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2102985" y="6345937"/>
                            <a:ext cx="2585166" cy="69342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8C499F" w:rsidRPr="00DF703C" w:rsidRDefault="008C499F" w:rsidP="008C499F">
                              <w:pPr>
                                <w:jc w:val="center"/>
                                <w:rPr>
                                  <w:color w:val="000000"/>
                                </w:rPr>
                              </w:pPr>
                              <w:r w:rsidRPr="00DF703C">
                                <w:rPr>
                                  <w:rFonts w:hint="eastAsia"/>
                                  <w:color w:val="000000"/>
                                </w:rPr>
                                <w:t>出納組辦理匯入同學本人帳戶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流程圖: 結束點 16"/>
                        <wps:cNvSpPr/>
                        <wps:spPr>
                          <a:xfrm>
                            <a:off x="2552618" y="7421287"/>
                            <a:ext cx="1691640" cy="762000"/>
                          </a:xfrm>
                          <a:prstGeom prst="flowChartTerminator">
                            <a:avLst/>
                          </a:prstGeom>
                          <a:solidFill>
                            <a:srgbClr val="4F81BD">
                              <a:lumMod val="20000"/>
                              <a:lumOff val="80000"/>
                            </a:srgbClr>
                          </a:solidFill>
                          <a:ln w="25400" cap="flat" cmpd="sng" algn="ctr">
                            <a:solidFill>
                              <a:srgbClr val="4F81BD">
                                <a:shade val="50000"/>
                              </a:srgbClr>
                            </a:solidFill>
                            <a:prstDash val="solid"/>
                          </a:ln>
                          <a:effectLst/>
                        </wps:spPr>
                        <wps:txbx>
                          <w:txbxContent>
                            <w:p w:rsidR="008C499F" w:rsidRPr="00DF703C" w:rsidRDefault="008C499F" w:rsidP="008C499F">
                              <w:pPr>
                                <w:jc w:val="center"/>
                                <w:rPr>
                                  <w:color w:val="000000"/>
                                </w:rPr>
                              </w:pPr>
                              <w:r w:rsidRPr="00DF703C">
                                <w:rPr>
                                  <w:rFonts w:hint="eastAsia"/>
                                  <w:color w:val="000000"/>
                                </w:rPr>
                                <w:t>結束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直線單箭頭接點 29"/>
                        <wps:cNvCnPr/>
                        <wps:spPr>
                          <a:xfrm>
                            <a:off x="3383280" y="5935980"/>
                            <a:ext cx="0" cy="41148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0" name="直線單箭頭接點 32"/>
                        <wps:cNvCnPr/>
                        <wps:spPr>
                          <a:xfrm>
                            <a:off x="3383280" y="7040880"/>
                            <a:ext cx="0" cy="38862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1" name="直線接點 34"/>
                        <wps:cNvCnPr/>
                        <wps:spPr>
                          <a:xfrm>
                            <a:off x="3360420" y="480060"/>
                            <a:ext cx="0" cy="388620"/>
                          </a:xfrm>
                          <a:prstGeom prst="line">
                            <a:avLst/>
                          </a:prstGeom>
                          <a:noFill/>
                          <a:ln w="9525" cap="flat" cmpd="sng" algn="ctr">
                            <a:solidFill>
                              <a:srgbClr val="4F81BD">
                                <a:shade val="95000"/>
                                <a:satMod val="105000"/>
                              </a:srgbClr>
                            </a:solidFill>
                            <a:prstDash val="solid"/>
                          </a:ln>
                          <a:effectLst/>
                        </wps:spPr>
                        <wps:bodyPr/>
                      </wps:wsp>
                      <wps:wsp>
                        <wps:cNvPr id="38" name="直線接點 35"/>
                        <wps:cNvCnPr/>
                        <wps:spPr>
                          <a:xfrm>
                            <a:off x="1394460" y="868680"/>
                            <a:ext cx="3893820" cy="0"/>
                          </a:xfrm>
                          <a:prstGeom prst="line">
                            <a:avLst/>
                          </a:prstGeom>
                          <a:noFill/>
                          <a:ln w="9525" cap="flat" cmpd="sng" algn="ctr">
                            <a:solidFill>
                              <a:srgbClr val="4F81BD">
                                <a:shade val="95000"/>
                                <a:satMod val="105000"/>
                              </a:srgbClr>
                            </a:solidFill>
                            <a:prstDash val="solid"/>
                          </a:ln>
                          <a:effectLst/>
                        </wps:spPr>
                        <wps:bodyPr/>
                      </wps:wsp>
                      <wps:wsp>
                        <wps:cNvPr id="39" name="直線單箭頭接點 38"/>
                        <wps:cNvCnPr/>
                        <wps:spPr>
                          <a:xfrm>
                            <a:off x="1402080" y="868680"/>
                            <a:ext cx="0" cy="54102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 name="直線單箭頭接點 39"/>
                        <wps:cNvCnPr/>
                        <wps:spPr>
                          <a:xfrm>
                            <a:off x="5288280" y="868680"/>
                            <a:ext cx="0" cy="54102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4" name="矩形 64"/>
                        <wps:cNvSpPr/>
                        <wps:spPr>
                          <a:xfrm>
                            <a:off x="0" y="3688026"/>
                            <a:ext cx="1677668" cy="1093585"/>
                          </a:xfrm>
                          <a:prstGeom prst="rect">
                            <a:avLst/>
                          </a:prstGeom>
                          <a:solidFill>
                            <a:sysClr val="window" lastClr="FFFFFF"/>
                          </a:solidFill>
                          <a:ln w="25400" cap="flat" cmpd="sng" algn="ctr">
                            <a:solidFill>
                              <a:srgbClr val="4F81BD">
                                <a:shade val="50000"/>
                              </a:srgbClr>
                            </a:solidFill>
                            <a:prstDash val="sysDash"/>
                          </a:ln>
                          <a:effectLst/>
                        </wps:spPr>
                        <wps:txbx>
                          <w:txbxContent>
                            <w:p w:rsidR="008C499F" w:rsidRPr="00DF703C" w:rsidRDefault="008C499F" w:rsidP="008C499F">
                              <w:pPr>
                                <w:jc w:val="center"/>
                                <w:rPr>
                                  <w:color w:val="000000"/>
                                </w:rPr>
                              </w:pPr>
                              <w:r w:rsidRPr="00DF703C">
                                <w:rPr>
                                  <w:rFonts w:hint="eastAsia"/>
                                  <w:color w:val="000000"/>
                                </w:rPr>
                                <w:t>依據教務處公告退費標準比例辦理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直線接點 65"/>
                        <wps:cNvCnPr/>
                        <wps:spPr>
                          <a:xfrm>
                            <a:off x="1677614" y="4122390"/>
                            <a:ext cx="425439" cy="0"/>
                          </a:xfrm>
                          <a:prstGeom prst="line">
                            <a:avLst/>
                          </a:prstGeom>
                          <a:noFill/>
                          <a:ln w="15875" cap="flat" cmpd="sng" algn="ctr">
                            <a:solidFill>
                              <a:srgbClr val="4F81BD">
                                <a:shade val="95000"/>
                                <a:satMod val="105000"/>
                              </a:srgbClr>
                            </a:solidFill>
                            <a:prstDash val="sysDash"/>
                          </a:ln>
                          <a:effectLst/>
                        </wps:spPr>
                        <wps:bodyPr/>
                      </wps:wsp>
                      <wps:wsp>
                        <wps:cNvPr id="72" name="流程圖: 程序 72"/>
                        <wps:cNvSpPr/>
                        <wps:spPr>
                          <a:xfrm>
                            <a:off x="5372100" y="4404360"/>
                            <a:ext cx="1508760" cy="800100"/>
                          </a:xfrm>
                          <a:prstGeom prst="flowChartProcess">
                            <a:avLst/>
                          </a:prstGeom>
                          <a:solidFill>
                            <a:sysClr val="window" lastClr="FFFFFF"/>
                          </a:solidFill>
                          <a:ln w="25400" cap="flat" cmpd="sng" algn="ctr">
                            <a:solidFill>
                              <a:srgbClr val="4F81BD">
                                <a:shade val="50000"/>
                              </a:srgbClr>
                            </a:solidFill>
                            <a:prstDash val="solid"/>
                          </a:ln>
                          <a:effectLst/>
                        </wps:spPr>
                        <wps:txbx>
                          <w:txbxContent>
                            <w:p w:rsidR="008C499F" w:rsidRPr="00DF703C" w:rsidRDefault="008C499F" w:rsidP="008C499F">
                              <w:pPr>
                                <w:rPr>
                                  <w:color w:val="000000"/>
                                </w:rPr>
                              </w:pPr>
                              <w:r w:rsidRPr="00DF703C">
                                <w:rPr>
                                  <w:rFonts w:hint="eastAsia"/>
                                  <w:color w:val="000000"/>
                                </w:rPr>
                                <w:t>課外組：</w:t>
                              </w:r>
                            </w:p>
                            <w:p w:rsidR="008C499F" w:rsidRPr="00DF703C" w:rsidRDefault="008C499F" w:rsidP="008C499F">
                              <w:pPr>
                                <w:rPr>
                                  <w:color w:val="000000"/>
                                </w:rPr>
                              </w:pPr>
                              <w:r w:rsidRPr="00DF703C">
                                <w:rPr>
                                  <w:rFonts w:hint="eastAsia"/>
                                  <w:color w:val="000000"/>
                                </w:rPr>
                                <w:t>減免、就貸生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直線接點 73"/>
                        <wps:cNvCnPr/>
                        <wps:spPr>
                          <a:xfrm>
                            <a:off x="6134100" y="5204460"/>
                            <a:ext cx="7620" cy="335280"/>
                          </a:xfrm>
                          <a:prstGeom prst="line">
                            <a:avLst/>
                          </a:prstGeom>
                          <a:noFill/>
                          <a:ln w="9525" cap="flat" cmpd="sng" algn="ctr">
                            <a:solidFill>
                              <a:srgbClr val="4F81BD">
                                <a:shade val="95000"/>
                                <a:satMod val="105000"/>
                              </a:srgbClr>
                            </a:solidFill>
                            <a:prstDash val="solid"/>
                          </a:ln>
                          <a:effectLst/>
                        </wps:spPr>
                        <wps:bodyPr/>
                      </wps:wsp>
                      <wps:wsp>
                        <wps:cNvPr id="74" name="直線單箭頭接點 74"/>
                        <wps:cNvCnPr/>
                        <wps:spPr>
                          <a:xfrm>
                            <a:off x="6141720" y="4038600"/>
                            <a:ext cx="0" cy="36576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5" name="直線單箭頭接點 75"/>
                        <wps:cNvCnPr/>
                        <wps:spPr>
                          <a:xfrm flipH="1">
                            <a:off x="4632960" y="5539740"/>
                            <a:ext cx="150876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6" name="直線接點 76"/>
                        <wps:cNvCnPr/>
                        <wps:spPr>
                          <a:xfrm>
                            <a:off x="4632960" y="4038600"/>
                            <a:ext cx="1501140"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F83D61C" id="群組 1" o:spid="_x0000_s1026" style="position:absolute;left:0;text-align:left;margin-left:7.15pt;margin-top:39.8pt;width:462.2pt;height:571.1pt;z-index:251659264" coordsize="68808,8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">
                <v:line id="直線接點 3" o:spid="_x0000_s1027" style="position:absolute;visibility:visible;mso-wrap-style:square" from="52501,27279" to="52501,3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" strokecolor="#4a7ebb"/>
                <v:shapetype id="_x0000_t117" coordsize="21600,21600" o:spt="117" path="m4353,l17214,r4386,10800l17214,21600r-12861,l,10800xe">
                  <v:stroke joinstyle="miter"/>
                  <v:path gradientshapeok="t" o:connecttype="rect" textboxrect="4353,0,17214,21600"/>
                </v:shapetype>
                <v:shape id="流程圖: 準備作業 4" o:spid="_x0000_s1028" type="#_x0000_t117" style="position:absolute;left:24536;width:17907;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" fillcolor="#dce6f2" strokecolor="#385d8a" strokeweight="2pt">
                  <v:textbox>
                    <w:txbxContent>
                      <w:p w:rsidR="008C499F" w:rsidRPr="00DF703C" w:rsidRDefault="008C499F" w:rsidP="008C499F">
                        <w:pPr>
                          <w:jc w:val="center"/>
                          <w:rPr>
                            <w:color w:val="000000"/>
                          </w:rPr>
                        </w:pPr>
                        <w:r w:rsidRPr="00DF703C">
                          <w:rPr>
                            <w:rFonts w:hint="eastAsia"/>
                            <w:color w:val="000000"/>
                          </w:rPr>
                          <w:t>準備</w:t>
                        </w:r>
                      </w:p>
                    </w:txbxContent>
                  </v:textbox>
                </v:shape>
                <v:rect id="矩形 5" o:spid="_x0000_s1029" style="position:absolute;left:3962;top:14096;width:24185;height:13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" fillcolor="#dce6f2" strokecolor="#385d8a" strokeweight="2pt">
                  <v:textbox>
                    <w:txbxContent>
                      <w:p w:rsidR="008C499F" w:rsidRPr="00DF703C" w:rsidRDefault="008C499F" w:rsidP="008C499F">
                        <w:pPr>
                          <w:rPr>
                            <w:color w:val="000000"/>
                          </w:rPr>
                        </w:pPr>
                        <w:r w:rsidRPr="00DF703C">
                          <w:rPr>
                            <w:rFonts w:hint="eastAsia"/>
                            <w:color w:val="000000"/>
                          </w:rPr>
                          <w:t>註冊組：</w:t>
                        </w:r>
                      </w:p>
                      <w:p w:rsidR="008C499F" w:rsidRPr="00DF703C" w:rsidRDefault="008C499F" w:rsidP="008C499F">
                        <w:pPr>
                          <w:rPr>
                            <w:color w:val="000000"/>
                          </w:rPr>
                        </w:pPr>
                        <w:r w:rsidRPr="00DF703C">
                          <w:rPr>
                            <w:rFonts w:hint="eastAsia"/>
                            <w:color w:val="000000"/>
                          </w:rPr>
                          <w:t>1.</w:t>
                        </w:r>
                        <w:r w:rsidRPr="00DF703C">
                          <w:rPr>
                            <w:rFonts w:hint="eastAsia"/>
                            <w:color w:val="000000"/>
                          </w:rPr>
                          <w:t>學生休</w:t>
                        </w:r>
                        <w:r w:rsidRPr="00DF703C">
                          <w:rPr>
                            <w:rFonts w:hint="eastAsia"/>
                            <w:color w:val="000000"/>
                          </w:rPr>
                          <w:t>/</w:t>
                        </w:r>
                        <w:r w:rsidRPr="00DF703C">
                          <w:rPr>
                            <w:rFonts w:hint="eastAsia"/>
                            <w:color w:val="000000"/>
                          </w:rPr>
                          <w:t>退學申請表影本</w:t>
                        </w:r>
                      </w:p>
                      <w:p w:rsidR="008C499F" w:rsidRPr="00DF703C" w:rsidRDefault="008C499F" w:rsidP="008C499F">
                        <w:pPr>
                          <w:rPr>
                            <w:color w:val="000000"/>
                          </w:rPr>
                        </w:pPr>
                        <w:r w:rsidRPr="00DF703C">
                          <w:rPr>
                            <w:rFonts w:hint="eastAsia"/>
                            <w:color w:val="000000"/>
                          </w:rPr>
                          <w:t>2.</w:t>
                        </w:r>
                        <w:r w:rsidRPr="00DF703C">
                          <w:rPr>
                            <w:rFonts w:hint="eastAsia"/>
                            <w:color w:val="000000"/>
                          </w:rPr>
                          <w:t>學生學雜費等退費申請表</w:t>
                        </w:r>
                        <w:r w:rsidRPr="00DF703C">
                          <w:rPr>
                            <w:rFonts w:hint="eastAsia"/>
                            <w:color w:val="000000"/>
                          </w:rPr>
                          <w:t xml:space="preserve"> </w:t>
                        </w:r>
                      </w:p>
                      <w:p w:rsidR="008C499F" w:rsidRPr="00DF703C" w:rsidRDefault="008C499F" w:rsidP="008C499F">
                        <w:pPr>
                          <w:rPr>
                            <w:color w:val="000000"/>
                          </w:rPr>
                        </w:pPr>
                        <w:r w:rsidRPr="00DF703C">
                          <w:rPr>
                            <w:rFonts w:hint="eastAsia"/>
                            <w:color w:val="000000"/>
                          </w:rPr>
                          <w:t>(</w:t>
                        </w:r>
                        <w:r w:rsidRPr="00DF703C">
                          <w:rPr>
                            <w:rFonts w:hint="eastAsia"/>
                            <w:color w:val="000000"/>
                          </w:rPr>
                          <w:t>由註冊組填寫退費金額</w:t>
                        </w:r>
                        <w:r w:rsidRPr="00DF703C">
                          <w:rPr>
                            <w:rFonts w:hint="eastAsia"/>
                            <w:color w:val="000000"/>
                          </w:rPr>
                          <w:t>)</w:t>
                        </w:r>
                      </w:p>
                    </w:txbxContent>
                  </v:textbox>
                </v:rect>
                <v:rect id="矩形 6" o:spid="_x0000_s1030" style="position:absolute;left:37373;top:14096;width:27217;height:13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" fillcolor="#dce6f2" strokecolor="#385d8a" strokeweight="2pt">
                  <v:textbox>
                    <w:txbxContent>
                      <w:p w:rsidR="008C499F" w:rsidRPr="00DF703C" w:rsidRDefault="008C499F" w:rsidP="008C499F">
                        <w:pPr>
                          <w:rPr>
                            <w:color w:val="000000"/>
                          </w:rPr>
                        </w:pPr>
                        <w:r w:rsidRPr="00DF703C">
                          <w:rPr>
                            <w:rFonts w:hint="eastAsia"/>
                            <w:color w:val="000000"/>
                          </w:rPr>
                          <w:t>學生：</w:t>
                        </w:r>
                      </w:p>
                      <w:p w:rsidR="008C499F" w:rsidRPr="00DF703C" w:rsidRDefault="008C499F" w:rsidP="008C499F">
                        <w:pPr>
                          <w:rPr>
                            <w:color w:val="000000"/>
                          </w:rPr>
                        </w:pPr>
                        <w:r w:rsidRPr="00DF703C">
                          <w:rPr>
                            <w:rFonts w:hint="eastAsia"/>
                            <w:color w:val="000000"/>
                          </w:rPr>
                          <w:t>1.</w:t>
                        </w:r>
                        <w:r w:rsidRPr="00DF703C">
                          <w:rPr>
                            <w:rFonts w:hint="eastAsia"/>
                            <w:color w:val="000000"/>
                          </w:rPr>
                          <w:t>學雜費等收據正本</w:t>
                        </w:r>
                      </w:p>
                      <w:p w:rsidR="008C499F" w:rsidRPr="00DF703C" w:rsidRDefault="008C499F" w:rsidP="008C499F">
                        <w:pPr>
                          <w:rPr>
                            <w:color w:val="000000"/>
                          </w:rPr>
                        </w:pPr>
                        <w:r w:rsidRPr="00DF703C">
                          <w:rPr>
                            <w:rFonts w:hint="eastAsia"/>
                            <w:color w:val="000000"/>
                          </w:rPr>
                          <w:t>2.</w:t>
                        </w:r>
                        <w:r w:rsidRPr="00DF703C">
                          <w:rPr>
                            <w:rFonts w:hint="eastAsia"/>
                            <w:color w:val="000000"/>
                          </w:rPr>
                          <w:t>學生本人金融機關帳號影本</w:t>
                        </w:r>
                      </w:p>
                    </w:txbxContent>
                  </v:textbox>
                </v:rect>
                <v:line id="直線接點 7" o:spid="_x0000_s1031" style="position:absolute;visibility:visible;mso-wrap-style:square" from="14020,27279" to="14020,3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" strokecolor="#4a7ebb"/>
                <v:line id="直線接點 8" o:spid="_x0000_s1032" style="position:absolute;visibility:visible;mso-wrap-style:square" from="14020,31775" to="52501,3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" strokecolor="#4a7ebb"/>
                <v:shapetype id="_x0000_t32" coordsize="21600,21600" o:spt="32" o:oned="t" path="m,l21600,21600e" filled="f">
                  <v:path arrowok="t" fillok="f" o:connecttype="none"/>
                  <o:lock v:ext="edit" shapetype="t"/>
                </v:shapetype>
                <v:shape id="直線單箭頭接點 10" o:spid="_x0000_s1033" type="#_x0000_t32" style="position:absolute;left:33223;top:31775;width:0;height:5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" strokecolor="#4a7ebb">
                  <v:stroke endarrow="open"/>
                </v:shape>
                <v:rect id="矩形 11" o:spid="_x0000_s1034" style="position:absolute;left:21031;top:36804;width:25298;height:7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" fillcolor="#dce6f2" strokecolor="#385d8a" strokeweight="2pt">
                  <v:textbox>
                    <w:txbxContent>
                      <w:p w:rsidR="008C499F" w:rsidRPr="00DF703C" w:rsidRDefault="008C499F" w:rsidP="008C499F">
                        <w:pPr>
                          <w:jc w:val="center"/>
                          <w:rPr>
                            <w:color w:val="000000"/>
                          </w:rPr>
                        </w:pPr>
                        <w:r w:rsidRPr="00DF703C">
                          <w:rPr>
                            <w:rFonts w:hint="eastAsia"/>
                            <w:color w:val="000000"/>
                          </w:rPr>
                          <w:t>1.</w:t>
                        </w:r>
                        <w:r w:rsidRPr="00DF703C">
                          <w:rPr>
                            <w:rFonts w:hint="eastAsia"/>
                            <w:color w:val="000000"/>
                          </w:rPr>
                          <w:t>請購網路系統登錄</w:t>
                        </w:r>
                      </w:p>
                      <w:p w:rsidR="008C499F" w:rsidRPr="00DF703C" w:rsidRDefault="008C499F" w:rsidP="008C499F">
                        <w:pPr>
                          <w:jc w:val="center"/>
                          <w:rPr>
                            <w:color w:val="000000"/>
                          </w:rPr>
                        </w:pPr>
                        <w:r w:rsidRPr="00DF703C">
                          <w:rPr>
                            <w:rFonts w:hint="eastAsia"/>
                            <w:color w:val="000000"/>
                          </w:rPr>
                          <w:t>2.</w:t>
                        </w:r>
                        <w:r w:rsidRPr="00DF703C">
                          <w:rPr>
                            <w:rFonts w:hint="eastAsia"/>
                            <w:color w:val="000000"/>
                          </w:rPr>
                          <w:t>造冊申請退費審核</w:t>
                        </w:r>
                      </w:p>
                    </w:txbxContent>
                  </v:textbox>
                </v:rect>
                <v:rect id="矩形 12" o:spid="_x0000_s1035" style="position:absolute;left:21258;top:46935;width:25070;height:1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" fillcolor="#dce6f2" strokecolor="#385d8a" strokeweight="2pt">
                  <v:textbox>
                    <w:txbxContent>
                      <w:p w:rsidR="008C499F" w:rsidRPr="00DF703C" w:rsidRDefault="008C499F" w:rsidP="008C499F">
                        <w:pPr>
                          <w:jc w:val="center"/>
                          <w:rPr>
                            <w:color w:val="000000"/>
                          </w:rPr>
                        </w:pPr>
                        <w:r w:rsidRPr="00DF703C">
                          <w:rPr>
                            <w:rFonts w:hint="eastAsia"/>
                            <w:color w:val="000000"/>
                          </w:rPr>
                          <w:t>帳務審核程序：</w:t>
                        </w:r>
                      </w:p>
                      <w:p w:rsidR="008C499F" w:rsidRPr="00DF703C" w:rsidRDefault="008C499F" w:rsidP="008C499F">
                        <w:pPr>
                          <w:jc w:val="center"/>
                          <w:rPr>
                            <w:color w:val="000000"/>
                          </w:rPr>
                        </w:pPr>
                        <w:r w:rsidRPr="00DF703C">
                          <w:rPr>
                            <w:rFonts w:hint="eastAsia"/>
                            <w:color w:val="000000"/>
                          </w:rPr>
                          <w:t>1.</w:t>
                        </w:r>
                        <w:r w:rsidRPr="00DF703C">
                          <w:rPr>
                            <w:rFonts w:hint="eastAsia"/>
                            <w:color w:val="000000"/>
                          </w:rPr>
                          <w:t>出納組</w:t>
                        </w:r>
                      </w:p>
                      <w:p w:rsidR="008C499F" w:rsidRPr="00DF703C" w:rsidRDefault="008C499F" w:rsidP="008C499F">
                        <w:pPr>
                          <w:jc w:val="center"/>
                          <w:rPr>
                            <w:color w:val="000000"/>
                          </w:rPr>
                        </w:pPr>
                        <w:r w:rsidRPr="00DF703C">
                          <w:rPr>
                            <w:rFonts w:hint="eastAsia"/>
                            <w:color w:val="000000"/>
                          </w:rPr>
                          <w:t>2.</w:t>
                        </w:r>
                        <w:r w:rsidRPr="00DF703C">
                          <w:rPr>
                            <w:rFonts w:hint="eastAsia"/>
                            <w:color w:val="000000"/>
                          </w:rPr>
                          <w:t>主計室</w:t>
                        </w:r>
                      </w:p>
                      <w:p w:rsidR="008C499F" w:rsidRPr="00DF703C" w:rsidRDefault="008C499F" w:rsidP="008C499F">
                        <w:pPr>
                          <w:jc w:val="center"/>
                          <w:rPr>
                            <w:color w:val="000000"/>
                          </w:rPr>
                        </w:pPr>
                        <w:r w:rsidRPr="00DF703C">
                          <w:rPr>
                            <w:rFonts w:hint="eastAsia"/>
                            <w:color w:val="000000"/>
                          </w:rPr>
                          <w:t>3.</w:t>
                        </w:r>
                        <w:r w:rsidRPr="00DF703C">
                          <w:rPr>
                            <w:rFonts w:hint="eastAsia"/>
                            <w:color w:val="000000"/>
                          </w:rPr>
                          <w:t>秘書室</w:t>
                        </w:r>
                      </w:p>
                    </w:txbxContent>
                  </v:textbox>
                </v:rect>
                <v:rect id="矩形 14" o:spid="_x0000_s1036" style="position:absolute;left:21029;top:63459;width:25852;height:6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" fillcolor="#dce6f2" strokecolor="#385d8a" strokeweight="2pt">
                  <v:textbox>
                    <w:txbxContent>
                      <w:p w:rsidR="008C499F" w:rsidRPr="00DF703C" w:rsidRDefault="008C499F" w:rsidP="008C499F">
                        <w:pPr>
                          <w:jc w:val="center"/>
                          <w:rPr>
                            <w:color w:val="000000"/>
                          </w:rPr>
                        </w:pPr>
                        <w:r w:rsidRPr="00DF703C">
                          <w:rPr>
                            <w:rFonts w:hint="eastAsia"/>
                            <w:color w:val="000000"/>
                          </w:rPr>
                          <w:t>出納組辦理匯入同學本人帳戶</w:t>
                        </w:r>
                      </w:p>
                    </w:txbxContent>
                  </v:textbox>
                </v:rect>
                <v:shapetype id="_x0000_t116" coordsize="21600,21600" o:spt="116" path="m3475,qx,10800,3475,21600l18125,21600qx21600,10800,18125,xe">
                  <v:stroke joinstyle="miter"/>
                  <v:path gradientshapeok="t" o:connecttype="rect" textboxrect="1018,3163,20582,18437"/>
                </v:shapetype>
                <v:shape id="流程圖: 結束點 16" o:spid="_x0000_s1037" type="#_x0000_t116" style="position:absolute;left:25526;top:74212;width:1691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" fillcolor="#dce6f2" strokecolor="#385d8a" strokeweight="2pt">
                  <v:textbox>
                    <w:txbxContent>
                      <w:p w:rsidR="008C499F" w:rsidRPr="00DF703C" w:rsidRDefault="008C499F" w:rsidP="008C499F">
                        <w:pPr>
                          <w:jc w:val="center"/>
                          <w:rPr>
                            <w:color w:val="000000"/>
                          </w:rPr>
                        </w:pPr>
                        <w:r w:rsidRPr="00DF703C">
                          <w:rPr>
                            <w:rFonts w:hint="eastAsia"/>
                            <w:color w:val="000000"/>
                          </w:rPr>
                          <w:t>結束</w:t>
                        </w:r>
                      </w:p>
                    </w:txbxContent>
                  </v:textbox>
                </v:shape>
                <v:shape id="直線單箭頭接點 29" o:spid="_x0000_s1038" type="#_x0000_t32" style="position:absolute;left:33832;top:59359;width:0;height:4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" strokecolor="#4a7ebb">
                  <v:stroke endarrow="open"/>
                </v:shape>
                <v:shape id="直線單箭頭接點 32" o:spid="_x0000_s1039" type="#_x0000_t32" style="position:absolute;left:33832;top:70408;width:0;height:38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" strokecolor="#4a7ebb">
                  <v:stroke endarrow="open"/>
                </v:shape>
                <v:line id="直線接點 34" o:spid="_x0000_s1040" style="position:absolute;visibility:visible;mso-wrap-style:square" from="33604,4800" to="33604,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" strokecolor="#4a7ebb"/>
                <v:line id="直線接點 35" o:spid="_x0000_s1041" style="position:absolute;visibility:visible;mso-wrap-style:square" from="13944,8686" to="52882,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" strokecolor="#4a7ebb"/>
                <v:shape id="直線單箭頭接點 38" o:spid="_x0000_s1042" type="#_x0000_t32" style="position:absolute;left:14020;top:8686;width:0;height:5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" strokecolor="#4a7ebb">
                  <v:stroke endarrow="open"/>
                </v:shape>
                <v:shape id="直線單箭頭接點 39" o:spid="_x0000_s1043" type="#_x0000_t32" style="position:absolute;left:52882;top:8686;width:0;height:5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" strokecolor="#4a7ebb">
                  <v:stroke endarrow="open"/>
                </v:shape>
                <v:rect id="矩形 64" o:spid="_x0000_s1044" style="position:absolute;top:36880;width:16776;height:10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" fillcolor="window" strokecolor="#385d8a" strokeweight="2pt">
                  <v:stroke dashstyle="3 1"/>
                  <v:textbox>
                    <w:txbxContent>
                      <w:p w:rsidR="008C499F" w:rsidRPr="00DF703C" w:rsidRDefault="008C499F" w:rsidP="008C499F">
                        <w:pPr>
                          <w:jc w:val="center"/>
                          <w:rPr>
                            <w:color w:val="000000"/>
                          </w:rPr>
                        </w:pPr>
                        <w:r w:rsidRPr="00DF703C">
                          <w:rPr>
                            <w:rFonts w:hint="eastAsia"/>
                            <w:color w:val="000000"/>
                          </w:rPr>
                          <w:t>依據教務處公告退費標準比例辦理</w:t>
                        </w:r>
                      </w:p>
                    </w:txbxContent>
                  </v:textbox>
                </v:rect>
                <v:line id="直線接點 65" o:spid="_x0000_s1045" style="position:absolute;visibility:visible;mso-wrap-style:square" from="16776,41223" to="21030,41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" strokecolor="#4a7ebb" strokeweight="1.25pt">
                  <v:stroke dashstyle="3 1"/>
                </v:line>
                <v:shapetype id="_x0000_t109" coordsize="21600,21600" o:spt="109" path="m,l,21600r21600,l21600,xe">
                  <v:stroke joinstyle="miter"/>
                  <v:path gradientshapeok="t" o:connecttype="rect"/>
                </v:shapetype>
                <v:shape id="流程圖: 程序 72" o:spid="_x0000_s1046" type="#_x0000_t109" style="position:absolute;left:53721;top:44043;width:15087;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" fillcolor="window" strokecolor="#385d8a" strokeweight="2pt">
                  <v:textbox>
                    <w:txbxContent>
                      <w:p w:rsidR="008C499F" w:rsidRPr="00DF703C" w:rsidRDefault="008C499F" w:rsidP="008C499F">
                        <w:pPr>
                          <w:rPr>
                            <w:color w:val="000000"/>
                          </w:rPr>
                        </w:pPr>
                        <w:r w:rsidRPr="00DF703C">
                          <w:rPr>
                            <w:rFonts w:hint="eastAsia"/>
                            <w:color w:val="000000"/>
                          </w:rPr>
                          <w:t>課外組：</w:t>
                        </w:r>
                      </w:p>
                      <w:p w:rsidR="008C499F" w:rsidRPr="00DF703C" w:rsidRDefault="008C499F" w:rsidP="008C499F">
                        <w:pPr>
                          <w:rPr>
                            <w:color w:val="000000"/>
                          </w:rPr>
                        </w:pPr>
                        <w:r w:rsidRPr="00DF703C">
                          <w:rPr>
                            <w:rFonts w:hint="eastAsia"/>
                            <w:color w:val="000000"/>
                          </w:rPr>
                          <w:t>減免、就貸生</w:t>
                        </w:r>
                      </w:p>
                    </w:txbxContent>
                  </v:textbox>
                </v:shape>
                <v:line id="直線接點 73" o:spid="_x0000_s1047" style="position:absolute;visibility:visible;mso-wrap-style:square" from="61341,52044" to="61417,5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" strokecolor="#4a7ebb"/>
                <v:shape id="直線單箭頭接點 74" o:spid="_x0000_s1048" type="#_x0000_t32" style="position:absolute;left:61417;top:40386;width:0;height:3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" strokecolor="#4a7ebb">
                  <v:stroke endarrow="open"/>
                </v:shape>
                <v:shape id="直線單箭頭接點 75" o:spid="_x0000_s1049" type="#_x0000_t32" style="position:absolute;left:46329;top:55397;width:150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" strokecolor="#4a7ebb">
                  <v:stroke endarrow="open"/>
                </v:shape>
                <v:line id="直線接點 76" o:spid="_x0000_s1050" style="position:absolute;visibility:visible;mso-wrap-style:square" from="46329,40386" to="61341,4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" strokecolor="#4a7ebb"/>
              </v:group>
            </w:pict>
          </mc:Fallback>
        </mc:AlternateContent>
      </w:r>
      <w:r w:rsidRPr="004B5DBC">
        <w:rPr>
          <w:rFonts w:asciiTheme="minorHAnsi" w:eastAsia="標楷體" w:hAnsiTheme="minorHAnsi"/>
          <w:sz w:val="28"/>
          <w:szCs w:val="28"/>
          <w:u w:val="single"/>
        </w:rPr>
        <w:br w:type="page"/>
      </w:r>
      <w:r w:rsidRPr="004B5DBC">
        <w:rPr>
          <w:rFonts w:asciiTheme="minorHAnsi" w:eastAsia="標楷體" w:hAnsiTheme="minorHAnsi"/>
          <w:b/>
          <w:sz w:val="28"/>
          <w:szCs w:val="28"/>
        </w:rPr>
        <w:lastRenderedPageBreak/>
        <w:t>教務處【</w:t>
      </w:r>
      <w:r w:rsidRPr="004B5DBC">
        <w:rPr>
          <w:rFonts w:asciiTheme="minorHAnsi" w:eastAsia="標楷體" w:hAnsiTheme="minorHAnsi"/>
          <w:b/>
          <w:sz w:val="28"/>
          <w:szCs w:val="28"/>
        </w:rPr>
        <w:t>LB02</w:t>
      </w:r>
      <w:r w:rsidRPr="004B5DBC">
        <w:rPr>
          <w:rFonts w:asciiTheme="minorHAnsi" w:eastAsia="標楷體" w:hAnsiTheme="minorHAnsi"/>
          <w:b/>
          <w:sz w:val="28"/>
          <w:szCs w:val="28"/>
        </w:rPr>
        <w:t>】控制作業自行評估表</w:t>
      </w:r>
    </w:p>
    <w:p w:rsidR="008C499F" w:rsidRPr="004B5DBC" w:rsidRDefault="008C499F" w:rsidP="008C499F">
      <w:pPr>
        <w:pStyle w:val="Web0"/>
        <w:spacing w:line="360" w:lineRule="exact"/>
        <w:ind w:leftChars="75" w:left="794" w:hangingChars="192" w:hanging="614"/>
        <w:jc w:val="center"/>
        <w:rPr>
          <w:rFonts w:asciiTheme="minorHAnsi" w:eastAsia="標楷體" w:hAnsiTheme="minorHAnsi"/>
          <w:b/>
          <w:color w:val="000000"/>
          <w:sz w:val="32"/>
          <w:szCs w:val="32"/>
        </w:rPr>
      </w:pPr>
      <w:r w:rsidRPr="004B5DBC">
        <w:rPr>
          <w:rFonts w:asciiTheme="minorHAnsi" w:eastAsia="標楷體" w:hAnsiTheme="minorHAnsi"/>
          <w:color w:val="000000"/>
          <w:sz w:val="32"/>
          <w:szCs w:val="32"/>
        </w:rPr>
        <w:t xml:space="preserve">    </w:t>
      </w:r>
    </w:p>
    <w:p w:rsidR="008C499F" w:rsidRPr="004B5DBC" w:rsidRDefault="008C499F" w:rsidP="008C499F">
      <w:pPr>
        <w:pStyle w:val="Web0"/>
        <w:spacing w:line="360" w:lineRule="exact"/>
        <w:ind w:leftChars="75" w:left="679" w:hangingChars="192" w:hanging="499"/>
        <w:rPr>
          <w:rFonts w:asciiTheme="minorHAnsi" w:eastAsia="標楷體" w:hAnsiTheme="minorHAnsi"/>
          <w:color w:val="000000"/>
          <w:sz w:val="26"/>
          <w:szCs w:val="26"/>
        </w:rPr>
      </w:pPr>
      <w:r w:rsidRPr="004B5DBC">
        <w:rPr>
          <w:rFonts w:asciiTheme="minorHAnsi" w:eastAsia="標楷體" w:hAnsiTheme="minorHAnsi"/>
          <w:color w:val="000000"/>
          <w:sz w:val="26"/>
          <w:szCs w:val="26"/>
        </w:rPr>
        <w:t>評估單位：教務處註冊組</w:t>
      </w:r>
    </w:p>
    <w:p w:rsidR="008C499F" w:rsidRPr="004B5DBC" w:rsidRDefault="008C499F" w:rsidP="008C499F">
      <w:pPr>
        <w:pStyle w:val="Web0"/>
        <w:spacing w:line="360" w:lineRule="exact"/>
        <w:ind w:leftChars="75" w:left="679" w:hangingChars="192" w:hanging="499"/>
        <w:rPr>
          <w:rFonts w:asciiTheme="minorHAnsi" w:eastAsia="標楷體" w:hAnsiTheme="minorHAnsi"/>
          <w:color w:val="000000"/>
          <w:sz w:val="26"/>
          <w:szCs w:val="26"/>
        </w:rPr>
      </w:pPr>
      <w:r w:rsidRPr="004B5DBC">
        <w:rPr>
          <w:rFonts w:asciiTheme="minorHAnsi" w:eastAsia="標楷體" w:hAnsiTheme="minorHAnsi"/>
          <w:color w:val="000000"/>
          <w:sz w:val="26"/>
          <w:szCs w:val="26"/>
        </w:rPr>
        <w:t>作業類別</w:t>
      </w:r>
      <w:r w:rsidRPr="004B5DBC">
        <w:rPr>
          <w:rFonts w:asciiTheme="minorHAnsi" w:eastAsia="標楷體" w:hAnsiTheme="minorHAnsi"/>
          <w:color w:val="000000"/>
          <w:sz w:val="26"/>
          <w:szCs w:val="26"/>
        </w:rPr>
        <w:t>(</w:t>
      </w:r>
      <w:r w:rsidRPr="004B5DBC">
        <w:rPr>
          <w:rFonts w:asciiTheme="minorHAnsi" w:eastAsia="標楷體" w:hAnsiTheme="minorHAnsi"/>
          <w:color w:val="000000"/>
          <w:sz w:val="26"/>
          <w:szCs w:val="26"/>
        </w:rPr>
        <w:t>項目</w:t>
      </w:r>
      <w:r w:rsidRPr="004B5DBC">
        <w:rPr>
          <w:rFonts w:asciiTheme="minorHAnsi" w:eastAsia="標楷體" w:hAnsiTheme="minorHAnsi"/>
          <w:color w:val="000000"/>
          <w:sz w:val="26"/>
          <w:szCs w:val="26"/>
        </w:rPr>
        <w:t>)</w:t>
      </w:r>
      <w:r w:rsidRPr="004B5DBC">
        <w:rPr>
          <w:rFonts w:asciiTheme="minorHAnsi" w:eastAsia="標楷體" w:hAnsiTheme="minorHAnsi"/>
          <w:color w:val="000000"/>
          <w:sz w:val="26"/>
          <w:szCs w:val="26"/>
        </w:rPr>
        <w:t>：學生學籍作業</w:t>
      </w:r>
    </w:p>
    <w:p w:rsidR="008C499F" w:rsidRPr="004B5DBC" w:rsidRDefault="008C499F" w:rsidP="008C499F">
      <w:pPr>
        <w:pStyle w:val="Web0"/>
        <w:spacing w:line="300" w:lineRule="exact"/>
        <w:ind w:leftChars="75" w:left="679" w:hangingChars="192" w:hanging="499"/>
        <w:rPr>
          <w:rFonts w:asciiTheme="minorHAnsi" w:eastAsia="標楷體" w:hAnsiTheme="minorHAnsi"/>
          <w:color w:val="000000"/>
          <w:sz w:val="26"/>
          <w:szCs w:val="26"/>
        </w:rPr>
      </w:pPr>
      <w:r w:rsidRPr="004B5DBC">
        <w:rPr>
          <w:rFonts w:asciiTheme="minorHAnsi" w:eastAsia="標楷體" w:hAnsiTheme="minorHAnsi"/>
          <w:bCs/>
          <w:sz w:val="26"/>
          <w:szCs w:val="26"/>
        </w:rPr>
        <w:t>評估期間：</w:t>
      </w:r>
      <w:r w:rsidRPr="004B5DBC">
        <w:rPr>
          <w:rFonts w:asciiTheme="minorHAnsi" w:eastAsia="標楷體" w:hAnsiTheme="minorHAnsi"/>
          <w:bCs/>
          <w:sz w:val="26"/>
          <w:szCs w:val="26"/>
        </w:rPr>
        <w:t>○○</w:t>
      </w:r>
      <w:r w:rsidRPr="004B5DBC">
        <w:rPr>
          <w:rFonts w:asciiTheme="minorHAnsi" w:eastAsia="標楷體" w:hAnsiTheme="minorHAnsi"/>
          <w:bCs/>
          <w:sz w:val="26"/>
          <w:szCs w:val="26"/>
        </w:rPr>
        <w:t>年</w:t>
      </w:r>
      <w:r w:rsidRPr="004B5DBC">
        <w:rPr>
          <w:rFonts w:asciiTheme="minorHAnsi" w:eastAsia="標楷體" w:hAnsiTheme="minorHAnsi"/>
          <w:bCs/>
          <w:sz w:val="26"/>
          <w:szCs w:val="26"/>
        </w:rPr>
        <w:t>○○</w:t>
      </w:r>
      <w:r w:rsidRPr="004B5DBC">
        <w:rPr>
          <w:rFonts w:asciiTheme="minorHAnsi" w:eastAsia="標楷體" w:hAnsiTheme="minorHAnsi"/>
          <w:bCs/>
          <w:sz w:val="26"/>
          <w:szCs w:val="26"/>
        </w:rPr>
        <w:t>月</w:t>
      </w:r>
      <w:r w:rsidRPr="004B5DBC">
        <w:rPr>
          <w:rFonts w:asciiTheme="minorHAnsi" w:eastAsia="標楷體" w:hAnsiTheme="minorHAnsi"/>
          <w:bCs/>
          <w:sz w:val="26"/>
          <w:szCs w:val="26"/>
        </w:rPr>
        <w:t>○○</w:t>
      </w:r>
      <w:r w:rsidRPr="004B5DBC">
        <w:rPr>
          <w:rFonts w:asciiTheme="minorHAnsi" w:eastAsia="標楷體" w:hAnsiTheme="minorHAnsi"/>
          <w:bCs/>
          <w:sz w:val="26"/>
          <w:szCs w:val="26"/>
        </w:rPr>
        <w:t>日至</w:t>
      </w:r>
      <w:r w:rsidRPr="004B5DBC">
        <w:rPr>
          <w:rFonts w:asciiTheme="minorHAnsi" w:eastAsia="標楷體" w:hAnsiTheme="minorHAnsi"/>
          <w:bCs/>
          <w:sz w:val="26"/>
          <w:szCs w:val="26"/>
        </w:rPr>
        <w:t>○○</w:t>
      </w:r>
      <w:r w:rsidRPr="004B5DBC">
        <w:rPr>
          <w:rFonts w:asciiTheme="minorHAnsi" w:eastAsia="標楷體" w:hAnsiTheme="minorHAnsi"/>
          <w:bCs/>
          <w:sz w:val="26"/>
          <w:szCs w:val="26"/>
        </w:rPr>
        <w:t>年</w:t>
      </w:r>
      <w:r w:rsidRPr="004B5DBC">
        <w:rPr>
          <w:rFonts w:asciiTheme="minorHAnsi" w:eastAsia="標楷體" w:hAnsiTheme="minorHAnsi"/>
          <w:bCs/>
          <w:sz w:val="26"/>
          <w:szCs w:val="26"/>
        </w:rPr>
        <w:t>○○</w:t>
      </w:r>
      <w:r w:rsidRPr="004B5DBC">
        <w:rPr>
          <w:rFonts w:asciiTheme="minorHAnsi" w:eastAsia="標楷體" w:hAnsiTheme="minorHAnsi"/>
          <w:bCs/>
          <w:sz w:val="26"/>
          <w:szCs w:val="26"/>
        </w:rPr>
        <w:t>月</w:t>
      </w:r>
      <w:r w:rsidRPr="004B5DBC">
        <w:rPr>
          <w:rFonts w:asciiTheme="minorHAnsi" w:eastAsia="標楷體" w:hAnsiTheme="minorHAnsi"/>
          <w:bCs/>
          <w:sz w:val="26"/>
          <w:szCs w:val="26"/>
        </w:rPr>
        <w:t>○○</w:t>
      </w:r>
      <w:r w:rsidRPr="004B5DBC">
        <w:rPr>
          <w:rFonts w:asciiTheme="minorHAnsi" w:eastAsia="標楷體" w:hAnsiTheme="minorHAnsi"/>
          <w:bCs/>
          <w:sz w:val="26"/>
          <w:szCs w:val="26"/>
        </w:rPr>
        <w:t>日</w:t>
      </w:r>
    </w:p>
    <w:p w:rsidR="008C499F" w:rsidRPr="004B5DBC" w:rsidRDefault="008C499F" w:rsidP="008C499F">
      <w:pPr>
        <w:pStyle w:val="Web0"/>
        <w:spacing w:line="360" w:lineRule="exact"/>
        <w:ind w:leftChars="75" w:left="679" w:right="120" w:hangingChars="192" w:hanging="499"/>
        <w:jc w:val="right"/>
        <w:rPr>
          <w:rFonts w:asciiTheme="minorHAnsi" w:eastAsia="標楷體" w:hAnsiTheme="minorHAnsi"/>
          <w:color w:val="000000"/>
          <w:sz w:val="26"/>
          <w:szCs w:val="26"/>
        </w:rPr>
      </w:pPr>
      <w:r w:rsidRPr="004B5DBC">
        <w:rPr>
          <w:rFonts w:asciiTheme="minorHAnsi" w:eastAsia="標楷體" w:hAnsiTheme="minorHAnsi"/>
          <w:color w:val="000000"/>
          <w:sz w:val="26"/>
          <w:szCs w:val="26"/>
        </w:rPr>
        <w:t xml:space="preserve">  </w:t>
      </w:r>
      <w:r w:rsidRPr="004B5DBC">
        <w:rPr>
          <w:rFonts w:asciiTheme="minorHAnsi" w:eastAsia="標楷體" w:hAnsiTheme="minorHAnsi"/>
          <w:color w:val="000000"/>
          <w:sz w:val="26"/>
          <w:szCs w:val="26"/>
        </w:rPr>
        <w:t>評估日期：</w:t>
      </w:r>
      <w:r w:rsidRPr="004B5DBC">
        <w:rPr>
          <w:rFonts w:asciiTheme="minorHAnsi" w:eastAsia="標楷體" w:hAnsiTheme="minorHAnsi"/>
          <w:color w:val="000000"/>
          <w:sz w:val="26"/>
          <w:szCs w:val="26"/>
        </w:rPr>
        <w:t xml:space="preserve">  </w:t>
      </w:r>
      <w:r w:rsidRPr="004B5DBC">
        <w:rPr>
          <w:rFonts w:asciiTheme="minorHAnsi" w:eastAsia="標楷體" w:hAnsiTheme="minorHAnsi"/>
          <w:color w:val="000000"/>
          <w:sz w:val="26"/>
          <w:szCs w:val="26"/>
        </w:rPr>
        <w:t>年</w:t>
      </w:r>
      <w:r w:rsidRPr="004B5DBC">
        <w:rPr>
          <w:rFonts w:asciiTheme="minorHAnsi" w:eastAsia="標楷體" w:hAnsiTheme="minorHAnsi"/>
          <w:color w:val="000000"/>
          <w:sz w:val="26"/>
          <w:szCs w:val="26"/>
        </w:rPr>
        <w:t xml:space="preserve">  </w:t>
      </w:r>
      <w:r w:rsidRPr="004B5DBC">
        <w:rPr>
          <w:rFonts w:asciiTheme="minorHAnsi" w:eastAsia="標楷體" w:hAnsiTheme="minorHAnsi"/>
          <w:color w:val="000000"/>
          <w:sz w:val="26"/>
          <w:szCs w:val="26"/>
        </w:rPr>
        <w:t>月</w:t>
      </w:r>
      <w:r w:rsidRPr="004B5DBC">
        <w:rPr>
          <w:rFonts w:asciiTheme="minorHAnsi" w:eastAsia="標楷體" w:hAnsiTheme="minorHAnsi"/>
          <w:color w:val="000000"/>
          <w:sz w:val="26"/>
          <w:szCs w:val="26"/>
        </w:rPr>
        <w:t xml:space="preserve">  </w:t>
      </w:r>
      <w:r w:rsidRPr="004B5DBC">
        <w:rPr>
          <w:rFonts w:asciiTheme="minorHAnsi" w:eastAsia="標楷體" w:hAnsiTheme="minorHAnsi"/>
          <w:color w:val="000000"/>
          <w:sz w:val="26"/>
          <w:szCs w:val="26"/>
        </w:rPr>
        <w:t>日</w:t>
      </w:r>
    </w:p>
    <w:tbl>
      <w:tblPr>
        <w:tblW w:w="967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53"/>
        <w:gridCol w:w="863"/>
        <w:gridCol w:w="863"/>
        <w:gridCol w:w="997"/>
        <w:gridCol w:w="967"/>
        <w:gridCol w:w="973"/>
        <w:gridCol w:w="1554"/>
      </w:tblGrid>
      <w:tr w:rsidR="008C499F" w:rsidRPr="004B5DBC" w:rsidTr="001051A5">
        <w:trPr>
          <w:trHeight w:val="613"/>
        </w:trPr>
        <w:tc>
          <w:tcPr>
            <w:tcW w:w="3453" w:type="dxa"/>
            <w:vMerge w:val="restart"/>
            <w:tcBorders>
              <w:bottom w:val="single" w:sz="8" w:space="0" w:color="auto"/>
              <w:right w:val="single" w:sz="8" w:space="0" w:color="auto"/>
            </w:tcBorders>
            <w:vAlign w:val="center"/>
          </w:tcPr>
          <w:p w:rsidR="008C499F" w:rsidRPr="004B5DBC" w:rsidRDefault="008C499F" w:rsidP="001051A5">
            <w:pPr>
              <w:pStyle w:val="Web0"/>
              <w:spacing w:line="440" w:lineRule="exact"/>
              <w:jc w:val="center"/>
              <w:rPr>
                <w:rFonts w:asciiTheme="minorHAnsi" w:eastAsia="標楷體" w:hAnsiTheme="minorHAnsi"/>
                <w:sz w:val="26"/>
                <w:szCs w:val="26"/>
              </w:rPr>
            </w:pPr>
            <w:r w:rsidRPr="004B5DBC">
              <w:rPr>
                <w:rFonts w:asciiTheme="minorHAnsi" w:eastAsia="標楷體" w:hAnsiTheme="minorHAnsi"/>
                <w:sz w:val="26"/>
                <w:szCs w:val="26"/>
              </w:rPr>
              <w:t>控制重點</w:t>
            </w:r>
          </w:p>
        </w:tc>
        <w:tc>
          <w:tcPr>
            <w:tcW w:w="4663" w:type="dxa"/>
            <w:gridSpan w:val="5"/>
            <w:tcBorders>
              <w:left w:val="single" w:sz="8" w:space="0" w:color="auto"/>
              <w:bottom w:val="single" w:sz="8" w:space="0" w:color="auto"/>
              <w:right w:val="single" w:sz="8" w:space="0" w:color="auto"/>
            </w:tcBorders>
            <w:vAlign w:val="center"/>
          </w:tcPr>
          <w:p w:rsidR="008C499F" w:rsidRPr="004B5DBC" w:rsidRDefault="008C499F" w:rsidP="001051A5">
            <w:pPr>
              <w:pStyle w:val="Web0"/>
              <w:spacing w:line="440" w:lineRule="exact"/>
              <w:jc w:val="center"/>
              <w:rPr>
                <w:rFonts w:asciiTheme="minorHAnsi" w:eastAsia="標楷體" w:hAnsiTheme="minorHAnsi"/>
                <w:sz w:val="26"/>
                <w:szCs w:val="26"/>
              </w:rPr>
            </w:pPr>
            <w:r w:rsidRPr="004B5DBC">
              <w:rPr>
                <w:rFonts w:asciiTheme="minorHAnsi" w:eastAsia="標楷體" w:hAnsiTheme="minorHAnsi"/>
                <w:sz w:val="26"/>
                <w:szCs w:val="26"/>
              </w:rPr>
              <w:t>評估情形</w:t>
            </w:r>
          </w:p>
        </w:tc>
        <w:tc>
          <w:tcPr>
            <w:tcW w:w="1554" w:type="dxa"/>
            <w:vMerge w:val="restart"/>
            <w:tcBorders>
              <w:left w:val="single" w:sz="8" w:space="0" w:color="auto"/>
              <w:bottom w:val="single" w:sz="8" w:space="0" w:color="auto"/>
            </w:tcBorders>
            <w:vAlign w:val="center"/>
          </w:tcPr>
          <w:p w:rsidR="008C499F" w:rsidRPr="004B5DBC" w:rsidRDefault="008C499F" w:rsidP="001051A5">
            <w:pPr>
              <w:pStyle w:val="Web0"/>
              <w:spacing w:line="440" w:lineRule="exact"/>
              <w:jc w:val="center"/>
              <w:rPr>
                <w:rFonts w:asciiTheme="minorHAnsi" w:eastAsia="標楷體" w:hAnsiTheme="minorHAnsi"/>
                <w:sz w:val="26"/>
                <w:szCs w:val="26"/>
              </w:rPr>
            </w:pPr>
            <w:r w:rsidRPr="004B5DBC">
              <w:rPr>
                <w:rFonts w:asciiTheme="minorHAnsi" w:eastAsia="標楷體" w:hAnsiTheme="minorHAnsi"/>
                <w:sz w:val="26"/>
                <w:szCs w:val="26"/>
              </w:rPr>
              <w:t>改善措施</w:t>
            </w:r>
          </w:p>
        </w:tc>
      </w:tr>
      <w:tr w:rsidR="008C499F" w:rsidRPr="004B5DBC" w:rsidTr="001051A5">
        <w:trPr>
          <w:trHeight w:val="619"/>
        </w:trPr>
        <w:tc>
          <w:tcPr>
            <w:tcW w:w="3453" w:type="dxa"/>
            <w:vMerge/>
            <w:tcBorders>
              <w:top w:val="single" w:sz="8" w:space="0" w:color="auto"/>
              <w:bottom w:val="single" w:sz="8" w:space="0" w:color="auto"/>
              <w:right w:val="single" w:sz="8" w:space="0" w:color="auto"/>
            </w:tcBorders>
          </w:tcPr>
          <w:p w:rsidR="008C499F" w:rsidRPr="004B5DBC" w:rsidRDefault="008C499F" w:rsidP="001051A5">
            <w:pPr>
              <w:pStyle w:val="Web0"/>
              <w:spacing w:line="440" w:lineRule="exact"/>
              <w:rPr>
                <w:rFonts w:asciiTheme="minorHAnsi" w:eastAsia="標楷體" w:hAnsiTheme="minorHAnsi"/>
                <w:sz w:val="26"/>
                <w:szCs w:val="26"/>
              </w:rPr>
            </w:pPr>
          </w:p>
        </w:tc>
        <w:tc>
          <w:tcPr>
            <w:tcW w:w="863"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snapToGrid w:val="0"/>
              <w:spacing w:line="400" w:lineRule="atLeast"/>
              <w:jc w:val="center"/>
              <w:rPr>
                <w:rFonts w:asciiTheme="minorHAnsi" w:eastAsia="標楷體" w:hAnsiTheme="minorHAnsi"/>
                <w:bCs/>
                <w:kern w:val="0"/>
                <w:sz w:val="26"/>
                <w:szCs w:val="26"/>
              </w:rPr>
            </w:pPr>
            <w:r w:rsidRPr="004B5DBC">
              <w:rPr>
                <w:rFonts w:asciiTheme="minorHAnsi" w:eastAsia="標楷體" w:hAnsiTheme="minorHAnsi"/>
                <w:bCs/>
                <w:kern w:val="0"/>
                <w:sz w:val="26"/>
                <w:szCs w:val="26"/>
              </w:rPr>
              <w:t>落實</w:t>
            </w:r>
          </w:p>
        </w:tc>
        <w:tc>
          <w:tcPr>
            <w:tcW w:w="863"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snapToGrid w:val="0"/>
              <w:spacing w:line="400" w:lineRule="atLeast"/>
              <w:jc w:val="center"/>
              <w:rPr>
                <w:rFonts w:asciiTheme="minorHAnsi" w:eastAsia="標楷體" w:hAnsiTheme="minorHAnsi"/>
                <w:bCs/>
                <w:kern w:val="0"/>
                <w:sz w:val="26"/>
                <w:szCs w:val="26"/>
              </w:rPr>
            </w:pPr>
            <w:r w:rsidRPr="004B5DBC">
              <w:rPr>
                <w:rFonts w:asciiTheme="minorHAnsi" w:eastAsia="標楷體" w:hAnsiTheme="minorHAnsi"/>
                <w:bCs/>
                <w:kern w:val="0"/>
                <w:sz w:val="26"/>
                <w:szCs w:val="26"/>
              </w:rPr>
              <w:t>部分落實</w:t>
            </w:r>
          </w:p>
        </w:tc>
        <w:tc>
          <w:tcPr>
            <w:tcW w:w="997"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snapToGrid w:val="0"/>
              <w:spacing w:line="400" w:lineRule="atLeast"/>
              <w:jc w:val="center"/>
              <w:rPr>
                <w:rFonts w:asciiTheme="minorHAnsi" w:eastAsia="標楷體" w:hAnsiTheme="minorHAnsi"/>
                <w:bCs/>
                <w:kern w:val="0"/>
                <w:sz w:val="26"/>
                <w:szCs w:val="26"/>
              </w:rPr>
            </w:pPr>
            <w:r w:rsidRPr="004B5DBC">
              <w:rPr>
                <w:rFonts w:asciiTheme="minorHAnsi" w:eastAsia="標楷體" w:hAnsiTheme="minorHAnsi"/>
                <w:bCs/>
                <w:kern w:val="0"/>
                <w:sz w:val="26"/>
                <w:szCs w:val="26"/>
              </w:rPr>
              <w:t>未落實</w:t>
            </w:r>
          </w:p>
        </w:tc>
        <w:tc>
          <w:tcPr>
            <w:tcW w:w="967"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440" w:lineRule="exact"/>
              <w:jc w:val="center"/>
              <w:rPr>
                <w:rFonts w:asciiTheme="minorHAnsi" w:eastAsia="標楷體" w:hAnsiTheme="minorHAnsi"/>
                <w:sz w:val="26"/>
                <w:szCs w:val="26"/>
              </w:rPr>
            </w:pPr>
            <w:r w:rsidRPr="004B5DBC">
              <w:rPr>
                <w:rFonts w:asciiTheme="minorHAnsi" w:eastAsia="標楷體" w:hAnsiTheme="minorHAnsi"/>
                <w:sz w:val="26"/>
                <w:szCs w:val="26"/>
              </w:rPr>
              <w:t>不適用</w:t>
            </w:r>
          </w:p>
        </w:tc>
        <w:tc>
          <w:tcPr>
            <w:tcW w:w="972"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440" w:lineRule="exact"/>
              <w:jc w:val="center"/>
              <w:rPr>
                <w:rFonts w:asciiTheme="minorHAnsi" w:eastAsia="標楷體" w:hAnsiTheme="minorHAnsi"/>
                <w:sz w:val="26"/>
                <w:szCs w:val="26"/>
              </w:rPr>
            </w:pPr>
            <w:r w:rsidRPr="004B5DBC">
              <w:rPr>
                <w:rFonts w:asciiTheme="minorHAnsi" w:eastAsia="標楷體" w:hAnsiTheme="minorHAnsi"/>
                <w:sz w:val="26"/>
                <w:szCs w:val="26"/>
              </w:rPr>
              <w:t>其他</w:t>
            </w:r>
          </w:p>
        </w:tc>
        <w:tc>
          <w:tcPr>
            <w:tcW w:w="1554" w:type="dxa"/>
            <w:vMerge/>
            <w:tcBorders>
              <w:top w:val="single" w:sz="8" w:space="0" w:color="auto"/>
              <w:left w:val="single" w:sz="8" w:space="0" w:color="auto"/>
              <w:bottom w:val="single" w:sz="8" w:space="0" w:color="auto"/>
            </w:tcBorders>
          </w:tcPr>
          <w:p w:rsidR="008C499F" w:rsidRPr="004B5DBC" w:rsidRDefault="008C499F" w:rsidP="001051A5">
            <w:pPr>
              <w:pStyle w:val="Web0"/>
              <w:spacing w:line="440" w:lineRule="exact"/>
              <w:rPr>
                <w:rFonts w:asciiTheme="minorHAnsi" w:eastAsia="標楷體" w:hAnsiTheme="minorHAnsi"/>
                <w:sz w:val="26"/>
                <w:szCs w:val="26"/>
              </w:rPr>
            </w:pPr>
          </w:p>
        </w:tc>
      </w:tr>
      <w:tr w:rsidR="008C499F" w:rsidRPr="004B5DBC" w:rsidTr="001051A5">
        <w:trPr>
          <w:trHeight w:val="1114"/>
        </w:trPr>
        <w:tc>
          <w:tcPr>
            <w:tcW w:w="3453" w:type="dxa"/>
            <w:tcBorders>
              <w:top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ind w:left="432" w:hangingChars="180" w:hanging="432"/>
              <w:jc w:val="both"/>
              <w:rPr>
                <w:rFonts w:asciiTheme="minorHAnsi" w:eastAsia="標楷體" w:hAnsiTheme="minorHAnsi"/>
                <w:sz w:val="26"/>
                <w:szCs w:val="26"/>
              </w:rPr>
            </w:pPr>
            <w:r w:rsidRPr="004B5DBC">
              <w:rPr>
                <w:rFonts w:asciiTheme="minorHAnsi" w:eastAsia="標楷體" w:hAnsiTheme="minorHAnsi"/>
              </w:rPr>
              <w:t>(</w:t>
            </w:r>
            <w:r w:rsidRPr="004B5DBC">
              <w:rPr>
                <w:rFonts w:asciiTheme="minorHAnsi" w:eastAsia="標楷體" w:hAnsiTheme="minorHAnsi"/>
              </w:rPr>
              <w:t>一</w:t>
            </w:r>
            <w:r w:rsidRPr="004B5DBC">
              <w:rPr>
                <w:rFonts w:asciiTheme="minorHAnsi" w:eastAsia="標楷體" w:hAnsiTheme="minorHAnsi"/>
              </w:rPr>
              <w:t>)</w:t>
            </w:r>
            <w:r w:rsidRPr="004B5DBC">
              <w:rPr>
                <w:rFonts w:asciiTheme="minorHAnsi" w:eastAsia="標楷體" w:hAnsiTheme="minorHAnsi"/>
              </w:rPr>
              <w:t>學生學籍記載表記載內容是否與提供之證明文件相符？</w:t>
            </w:r>
          </w:p>
        </w:tc>
        <w:tc>
          <w:tcPr>
            <w:tcW w:w="863"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863"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997"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967"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972"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1554" w:type="dxa"/>
            <w:tcBorders>
              <w:top w:val="single" w:sz="8" w:space="0" w:color="auto"/>
              <w:left w:val="single" w:sz="8" w:space="0" w:color="auto"/>
              <w:bottom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r>
      <w:tr w:rsidR="008C499F" w:rsidRPr="004B5DBC" w:rsidTr="001051A5">
        <w:trPr>
          <w:trHeight w:val="1115"/>
        </w:trPr>
        <w:tc>
          <w:tcPr>
            <w:tcW w:w="3453" w:type="dxa"/>
            <w:tcBorders>
              <w:top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ind w:left="480" w:hangingChars="200" w:hanging="480"/>
              <w:jc w:val="both"/>
              <w:rPr>
                <w:rFonts w:asciiTheme="minorHAnsi" w:eastAsia="標楷體" w:hAnsiTheme="minorHAnsi"/>
                <w:sz w:val="26"/>
                <w:szCs w:val="26"/>
              </w:rPr>
            </w:pPr>
            <w:r w:rsidRPr="004B5DBC">
              <w:rPr>
                <w:rFonts w:asciiTheme="minorHAnsi" w:eastAsia="標楷體" w:hAnsiTheme="minorHAnsi"/>
              </w:rPr>
              <w:t>(</w:t>
            </w:r>
            <w:r w:rsidRPr="004B5DBC">
              <w:rPr>
                <w:rFonts w:asciiTheme="minorHAnsi" w:eastAsia="標楷體" w:hAnsiTheme="minorHAnsi"/>
              </w:rPr>
              <w:t>二</w:t>
            </w:r>
            <w:r w:rsidRPr="004B5DBC">
              <w:rPr>
                <w:rFonts w:asciiTheme="minorHAnsi" w:eastAsia="標楷體" w:hAnsiTheme="minorHAnsi"/>
              </w:rPr>
              <w:t>)</w:t>
            </w:r>
            <w:r w:rsidRPr="004B5DBC">
              <w:rPr>
                <w:rFonts w:asciiTheme="minorHAnsi" w:eastAsia="標楷體" w:hAnsiTheme="minorHAnsi"/>
              </w:rPr>
              <w:t>符合規定申請休學之學生是否依規定登載學籍資料？</w:t>
            </w:r>
          </w:p>
        </w:tc>
        <w:tc>
          <w:tcPr>
            <w:tcW w:w="863"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863"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997"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967"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972"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1554" w:type="dxa"/>
            <w:tcBorders>
              <w:top w:val="single" w:sz="8" w:space="0" w:color="auto"/>
              <w:left w:val="single" w:sz="8" w:space="0" w:color="auto"/>
              <w:bottom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r>
      <w:tr w:rsidR="008C499F" w:rsidRPr="004B5DBC" w:rsidTr="001051A5">
        <w:trPr>
          <w:trHeight w:val="1114"/>
        </w:trPr>
        <w:tc>
          <w:tcPr>
            <w:tcW w:w="3453" w:type="dxa"/>
            <w:tcBorders>
              <w:top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ind w:left="480" w:hangingChars="200" w:hanging="480"/>
              <w:jc w:val="both"/>
              <w:rPr>
                <w:rFonts w:asciiTheme="minorHAnsi" w:eastAsia="標楷體" w:hAnsiTheme="minorHAnsi"/>
                <w:sz w:val="26"/>
                <w:szCs w:val="26"/>
              </w:rPr>
            </w:pPr>
            <w:r w:rsidRPr="004B5DBC">
              <w:rPr>
                <w:rFonts w:asciiTheme="minorHAnsi" w:eastAsia="標楷體" w:hAnsiTheme="minorHAnsi"/>
              </w:rPr>
              <w:t>(</w:t>
            </w:r>
            <w:r w:rsidRPr="004B5DBC">
              <w:rPr>
                <w:rFonts w:asciiTheme="minorHAnsi" w:eastAsia="標楷體" w:hAnsiTheme="minorHAnsi"/>
              </w:rPr>
              <w:t>三</w:t>
            </w:r>
            <w:r w:rsidRPr="004B5DBC">
              <w:rPr>
                <w:rFonts w:asciiTheme="minorHAnsi" w:eastAsia="標楷體" w:hAnsiTheme="minorHAnsi"/>
              </w:rPr>
              <w:t>)</w:t>
            </w:r>
            <w:r w:rsidRPr="004B5DBC">
              <w:rPr>
                <w:rFonts w:asciiTheme="minorHAnsi" w:eastAsia="標楷體" w:hAnsiTheme="minorHAnsi"/>
              </w:rPr>
              <w:t>已達退學條件之學生是否依規定予以退學？</w:t>
            </w:r>
          </w:p>
        </w:tc>
        <w:tc>
          <w:tcPr>
            <w:tcW w:w="863"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863"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997"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967"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972"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1554" w:type="dxa"/>
            <w:tcBorders>
              <w:top w:val="single" w:sz="8" w:space="0" w:color="auto"/>
              <w:left w:val="single" w:sz="8" w:space="0" w:color="auto"/>
              <w:bottom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r>
      <w:tr w:rsidR="008C499F" w:rsidRPr="004B5DBC" w:rsidTr="001051A5">
        <w:trPr>
          <w:trHeight w:val="1114"/>
        </w:trPr>
        <w:tc>
          <w:tcPr>
            <w:tcW w:w="3453" w:type="dxa"/>
            <w:tcBorders>
              <w:top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ind w:left="480" w:hangingChars="200" w:hanging="480"/>
              <w:jc w:val="both"/>
              <w:rPr>
                <w:rFonts w:asciiTheme="minorHAnsi" w:eastAsia="標楷體" w:hAnsiTheme="minorHAnsi"/>
                <w:sz w:val="26"/>
                <w:szCs w:val="26"/>
              </w:rPr>
            </w:pPr>
            <w:r w:rsidRPr="004B5DBC">
              <w:rPr>
                <w:rFonts w:asciiTheme="minorHAnsi" w:eastAsia="標楷體" w:hAnsiTheme="minorHAnsi"/>
              </w:rPr>
              <w:t>(</w:t>
            </w:r>
            <w:r w:rsidRPr="004B5DBC">
              <w:rPr>
                <w:rFonts w:asciiTheme="minorHAnsi" w:eastAsia="標楷體" w:hAnsiTheme="minorHAnsi"/>
              </w:rPr>
              <w:t>四</w:t>
            </w:r>
            <w:r w:rsidRPr="004B5DBC">
              <w:rPr>
                <w:rFonts w:asciiTheme="minorHAnsi" w:eastAsia="標楷體" w:hAnsiTheme="minorHAnsi"/>
              </w:rPr>
              <w:t>)</w:t>
            </w:r>
            <w:r w:rsidRPr="004B5DBC">
              <w:rPr>
                <w:rFonts w:asciiTheme="minorHAnsi" w:eastAsia="標楷體" w:hAnsiTheme="minorHAnsi"/>
              </w:rPr>
              <w:t>已達開除學籍條件之學生是否依規定開除學籍？</w:t>
            </w:r>
          </w:p>
        </w:tc>
        <w:tc>
          <w:tcPr>
            <w:tcW w:w="863"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863"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997"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967"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972"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1554" w:type="dxa"/>
            <w:tcBorders>
              <w:top w:val="single" w:sz="8" w:space="0" w:color="auto"/>
              <w:left w:val="single" w:sz="8" w:space="0" w:color="auto"/>
              <w:bottom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r>
      <w:tr w:rsidR="008C499F" w:rsidRPr="004B5DBC" w:rsidTr="001051A5">
        <w:trPr>
          <w:trHeight w:val="1114"/>
        </w:trPr>
        <w:tc>
          <w:tcPr>
            <w:tcW w:w="3453" w:type="dxa"/>
            <w:tcBorders>
              <w:top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ind w:left="480" w:hangingChars="200" w:hanging="480"/>
              <w:jc w:val="both"/>
              <w:rPr>
                <w:rFonts w:asciiTheme="minorHAnsi" w:eastAsia="標楷體" w:hAnsiTheme="minorHAnsi"/>
                <w:sz w:val="26"/>
                <w:szCs w:val="26"/>
              </w:rPr>
            </w:pPr>
            <w:r w:rsidRPr="004B5DBC">
              <w:rPr>
                <w:rFonts w:asciiTheme="minorHAnsi" w:eastAsia="標楷體" w:hAnsiTheme="minorHAnsi"/>
              </w:rPr>
              <w:t>(</w:t>
            </w:r>
            <w:r w:rsidRPr="004B5DBC">
              <w:rPr>
                <w:rFonts w:asciiTheme="minorHAnsi" w:eastAsia="標楷體" w:hAnsiTheme="minorHAnsi"/>
              </w:rPr>
              <w:t>五</w:t>
            </w:r>
            <w:r w:rsidRPr="004B5DBC">
              <w:rPr>
                <w:rFonts w:asciiTheme="minorHAnsi" w:eastAsia="標楷體" w:hAnsiTheme="minorHAnsi"/>
              </w:rPr>
              <w:t>)</w:t>
            </w:r>
            <w:r w:rsidRPr="004B5DBC">
              <w:rPr>
                <w:rFonts w:asciiTheme="minorHAnsi" w:eastAsia="標楷體" w:hAnsiTheme="minorHAnsi"/>
              </w:rPr>
              <w:t>學籍資料更正是否檢附規定證明文件辦理？</w:t>
            </w:r>
          </w:p>
        </w:tc>
        <w:tc>
          <w:tcPr>
            <w:tcW w:w="863"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863"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997"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967"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972"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1554" w:type="dxa"/>
            <w:tcBorders>
              <w:top w:val="single" w:sz="8" w:space="0" w:color="auto"/>
              <w:left w:val="single" w:sz="8" w:space="0" w:color="auto"/>
              <w:bottom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r>
      <w:tr w:rsidR="008C499F" w:rsidRPr="004B5DBC" w:rsidTr="001051A5">
        <w:trPr>
          <w:trHeight w:val="1114"/>
        </w:trPr>
        <w:tc>
          <w:tcPr>
            <w:tcW w:w="3453" w:type="dxa"/>
            <w:tcBorders>
              <w:top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ind w:left="480" w:hangingChars="200" w:hanging="480"/>
              <w:jc w:val="both"/>
              <w:rPr>
                <w:rFonts w:asciiTheme="minorHAnsi" w:eastAsia="標楷體" w:hAnsiTheme="minorHAnsi"/>
              </w:rPr>
            </w:pPr>
            <w:r w:rsidRPr="004B5DBC">
              <w:rPr>
                <w:rFonts w:asciiTheme="minorHAnsi" w:eastAsia="標楷體" w:hAnsiTheme="minorHAnsi"/>
              </w:rPr>
              <w:t>(</w:t>
            </w:r>
            <w:r w:rsidRPr="004B5DBC">
              <w:rPr>
                <w:rFonts w:asciiTheme="minorHAnsi" w:eastAsia="標楷體" w:hAnsiTheme="minorHAnsi"/>
              </w:rPr>
              <w:t>六</w:t>
            </w:r>
            <w:r w:rsidRPr="004B5DBC">
              <w:rPr>
                <w:rFonts w:asciiTheme="minorHAnsi" w:eastAsia="標楷體" w:hAnsiTheme="minorHAnsi"/>
              </w:rPr>
              <w:t>)</w:t>
            </w:r>
            <w:r w:rsidRPr="004B5DBC">
              <w:rPr>
                <w:rFonts w:asciiTheme="minorHAnsi" w:eastAsia="標楷體" w:hAnsiTheme="minorHAnsi"/>
              </w:rPr>
              <w:t>學生因故申請退學或休學經核准者，其所繳各費用退還比例是否符合規定？</w:t>
            </w:r>
          </w:p>
        </w:tc>
        <w:tc>
          <w:tcPr>
            <w:tcW w:w="863"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863"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997"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967"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972" w:type="dxa"/>
            <w:tcBorders>
              <w:top w:val="single" w:sz="8" w:space="0" w:color="auto"/>
              <w:left w:val="single" w:sz="8" w:space="0" w:color="auto"/>
              <w:bottom w:val="single" w:sz="8" w:space="0" w:color="auto"/>
              <w:right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c>
          <w:tcPr>
            <w:tcW w:w="1554" w:type="dxa"/>
            <w:tcBorders>
              <w:top w:val="single" w:sz="8" w:space="0" w:color="auto"/>
              <w:left w:val="single" w:sz="8" w:space="0" w:color="auto"/>
              <w:bottom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p>
        </w:tc>
      </w:tr>
      <w:tr w:rsidR="008C499F" w:rsidRPr="004B5DBC" w:rsidTr="001051A5">
        <w:trPr>
          <w:trHeight w:val="803"/>
        </w:trPr>
        <w:tc>
          <w:tcPr>
            <w:tcW w:w="9670" w:type="dxa"/>
            <w:gridSpan w:val="7"/>
            <w:tcBorders>
              <w:top w:val="single" w:sz="8" w:space="0" w:color="auto"/>
            </w:tcBorders>
            <w:vAlign w:val="center"/>
          </w:tcPr>
          <w:p w:rsidR="008C499F" w:rsidRPr="004B5DBC" w:rsidRDefault="008C499F" w:rsidP="001051A5">
            <w:pPr>
              <w:pStyle w:val="Web0"/>
              <w:spacing w:line="320" w:lineRule="exact"/>
              <w:jc w:val="both"/>
              <w:rPr>
                <w:rFonts w:asciiTheme="minorHAnsi" w:eastAsia="標楷體" w:hAnsiTheme="minorHAnsi"/>
                <w:sz w:val="26"/>
                <w:szCs w:val="26"/>
              </w:rPr>
            </w:pPr>
            <w:r w:rsidRPr="004B5DBC">
              <w:rPr>
                <w:rFonts w:asciiTheme="minorHAnsi" w:eastAsia="標楷體" w:hAnsiTheme="minorHAnsi"/>
                <w:sz w:val="26"/>
                <w:szCs w:val="26"/>
              </w:rPr>
              <w:t>填表人：</w:t>
            </w:r>
            <w:r w:rsidRPr="004B5DBC">
              <w:rPr>
                <w:rFonts w:asciiTheme="minorHAnsi" w:eastAsia="標楷體" w:hAnsiTheme="minorHAnsi"/>
                <w:sz w:val="26"/>
                <w:szCs w:val="26"/>
              </w:rPr>
              <w:t xml:space="preserve">               </w:t>
            </w:r>
            <w:r w:rsidRPr="004B5DBC">
              <w:rPr>
                <w:rFonts w:asciiTheme="minorHAnsi" w:eastAsia="標楷體" w:hAnsiTheme="minorHAnsi"/>
                <w:sz w:val="26"/>
                <w:szCs w:val="26"/>
              </w:rPr>
              <w:t>複核：</w:t>
            </w:r>
          </w:p>
        </w:tc>
      </w:tr>
    </w:tbl>
    <w:p w:rsidR="008C499F" w:rsidRPr="004B5DBC" w:rsidRDefault="008C499F" w:rsidP="008C499F">
      <w:pPr>
        <w:pStyle w:val="Web0"/>
        <w:spacing w:line="440" w:lineRule="exact"/>
        <w:rPr>
          <w:rFonts w:asciiTheme="minorHAnsi" w:eastAsia="標楷體" w:hAnsiTheme="minorHAnsi"/>
        </w:rPr>
      </w:pPr>
      <w:r w:rsidRPr="004B5DBC">
        <w:rPr>
          <w:rFonts w:asciiTheme="minorHAnsi" w:eastAsia="標楷體" w:hAnsiTheme="minorHAnsi"/>
        </w:rPr>
        <w:t>註：</w:t>
      </w:r>
    </w:p>
    <w:p w:rsidR="008C499F" w:rsidRPr="004B5DBC" w:rsidRDefault="008C499F" w:rsidP="008C499F">
      <w:pPr>
        <w:numPr>
          <w:ilvl w:val="0"/>
          <w:numId w:val="1"/>
        </w:numPr>
        <w:adjustRightInd w:val="0"/>
        <w:snapToGrid w:val="0"/>
        <w:spacing w:line="240" w:lineRule="atLeast"/>
        <w:rPr>
          <w:rFonts w:asciiTheme="minorHAnsi" w:eastAsia="標楷體" w:hAnsiTheme="minorHAnsi"/>
          <w:color w:val="000000"/>
        </w:rPr>
      </w:pPr>
      <w:r w:rsidRPr="004B5DBC">
        <w:rPr>
          <w:rFonts w:asciiTheme="minorHAnsi" w:eastAsia="標楷體" w:hAnsiTheme="minorHAnsi"/>
          <w:color w:val="000000"/>
        </w:rPr>
        <w:t>機關得就</w:t>
      </w:r>
      <w:r w:rsidRPr="004B5DBC">
        <w:rPr>
          <w:rFonts w:asciiTheme="minorHAnsi" w:eastAsia="標楷體" w:hAnsiTheme="minorHAnsi"/>
          <w:color w:val="000000"/>
        </w:rPr>
        <w:t>1</w:t>
      </w:r>
      <w:r w:rsidRPr="004B5DBC">
        <w:rPr>
          <w:rFonts w:asciiTheme="minorHAnsi" w:eastAsia="標楷體" w:hAnsiTheme="minorHAnsi"/>
          <w:color w:val="000000"/>
        </w:rPr>
        <w:t>項作業流程製作</w:t>
      </w:r>
      <w:r w:rsidRPr="004B5DBC">
        <w:rPr>
          <w:rFonts w:asciiTheme="minorHAnsi" w:eastAsia="標楷體" w:hAnsiTheme="minorHAnsi"/>
          <w:color w:val="000000"/>
        </w:rPr>
        <w:t>1</w:t>
      </w:r>
      <w:r w:rsidRPr="004B5DBC">
        <w:rPr>
          <w:rFonts w:asciiTheme="minorHAnsi" w:eastAsia="標楷體" w:hAnsiTheme="minorHAnsi"/>
          <w:color w:val="000000"/>
        </w:rPr>
        <w:t>份自行評估表，亦得將各項作業流程依性質分類，同</w:t>
      </w:r>
      <w:r w:rsidRPr="004B5DBC">
        <w:rPr>
          <w:rFonts w:asciiTheme="minorHAnsi" w:eastAsia="標楷體" w:hAnsiTheme="minorHAnsi"/>
          <w:color w:val="000000"/>
        </w:rPr>
        <w:t>1</w:t>
      </w:r>
      <w:r w:rsidRPr="004B5DBC">
        <w:rPr>
          <w:rFonts w:asciiTheme="minorHAnsi" w:eastAsia="標楷體" w:hAnsiTheme="minorHAnsi"/>
          <w:color w:val="000000"/>
        </w:rPr>
        <w:t>類之作業流程合併</w:t>
      </w:r>
      <w:r w:rsidRPr="004B5DBC">
        <w:rPr>
          <w:rFonts w:asciiTheme="minorHAnsi" w:eastAsia="標楷體" w:hAnsiTheme="minorHAnsi"/>
          <w:color w:val="000000"/>
        </w:rPr>
        <w:t>1</w:t>
      </w:r>
      <w:r w:rsidRPr="004B5DBC">
        <w:rPr>
          <w:rFonts w:asciiTheme="minorHAnsi" w:eastAsia="標楷體" w:hAnsiTheme="minorHAnsi"/>
          <w:color w:val="000000"/>
        </w:rPr>
        <w:t>份自行評估表，將作業流程之控制重點納入評估。</w:t>
      </w:r>
    </w:p>
    <w:p w:rsidR="008C499F" w:rsidRPr="004B5DBC" w:rsidRDefault="008C499F" w:rsidP="008C499F">
      <w:pPr>
        <w:numPr>
          <w:ilvl w:val="0"/>
          <w:numId w:val="1"/>
        </w:numPr>
        <w:adjustRightInd w:val="0"/>
        <w:snapToGrid w:val="0"/>
        <w:spacing w:line="240" w:lineRule="atLeast"/>
        <w:rPr>
          <w:rFonts w:asciiTheme="minorHAnsi" w:hAnsiTheme="minorHAnsi"/>
        </w:rPr>
      </w:pPr>
      <w:r w:rsidRPr="004B5DBC">
        <w:rPr>
          <w:rFonts w:asciiTheme="minorHAnsi" w:eastAsia="標楷體" w:hAnsiTheme="minorHAnsi"/>
          <w:color w:val="000000"/>
        </w:rPr>
        <w:t>各機關依評估結果於評估情形欄勾選「落實」、「部分落實」、「未落實」、「不適用」或「其他」；其中「不適用」係指評估期間法令規定或作法已修正，但控制重點未及配合修正者；「其他」係指評估期間未發生控制重點所規範情形等，致無法評估者；遇有「部分落實」、「未落實」或「不適用」情形，於改善措施欄敘明需採行之改善措施。</w:t>
      </w:r>
    </w:p>
    <w:p w:rsidR="00BE5261" w:rsidRPr="008C499F" w:rsidRDefault="00BE5261">
      <w:bookmarkStart w:id="0" w:name="_GoBack"/>
      <w:bookmarkEnd w:id="0"/>
    </w:p>
    <w:sectPr w:rsidR="00BE5261" w:rsidRPr="008C499F" w:rsidSect="008C499F">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D88" w:rsidRDefault="008F0D88" w:rsidP="008C499F">
      <w:r>
        <w:separator/>
      </w:r>
    </w:p>
  </w:endnote>
  <w:endnote w:type="continuationSeparator" w:id="0">
    <w:p w:rsidR="008F0D88" w:rsidRDefault="008F0D88" w:rsidP="008C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D88" w:rsidRDefault="008F0D88" w:rsidP="008C499F">
      <w:r>
        <w:separator/>
      </w:r>
    </w:p>
  </w:footnote>
  <w:footnote w:type="continuationSeparator" w:id="0">
    <w:p w:rsidR="008F0D88" w:rsidRDefault="008F0D88" w:rsidP="008C49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5517D"/>
    <w:multiLevelType w:val="hybridMultilevel"/>
    <w:tmpl w:val="C8D65978"/>
    <w:lvl w:ilvl="0" w:tplc="D9E60F6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98"/>
    <w:rsid w:val="008C499F"/>
    <w:rsid w:val="008F0D88"/>
    <w:rsid w:val="00BE5261"/>
    <w:rsid w:val="00DE6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DE45BF-C76C-419E-B7D3-495BC5DC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99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99F"/>
    <w:pPr>
      <w:tabs>
        <w:tab w:val="center" w:pos="4153"/>
        <w:tab w:val="right" w:pos="8306"/>
      </w:tabs>
      <w:snapToGrid w:val="0"/>
    </w:pPr>
    <w:rPr>
      <w:sz w:val="20"/>
      <w:szCs w:val="20"/>
    </w:rPr>
  </w:style>
  <w:style w:type="character" w:customStyle="1" w:styleId="a4">
    <w:name w:val="頁首 字元"/>
    <w:basedOn w:val="a0"/>
    <w:link w:val="a3"/>
    <w:uiPriority w:val="99"/>
    <w:rsid w:val="008C499F"/>
    <w:rPr>
      <w:sz w:val="20"/>
      <w:szCs w:val="20"/>
    </w:rPr>
  </w:style>
  <w:style w:type="paragraph" w:styleId="a5">
    <w:name w:val="footer"/>
    <w:basedOn w:val="a"/>
    <w:link w:val="a6"/>
    <w:uiPriority w:val="99"/>
    <w:unhideWhenUsed/>
    <w:rsid w:val="008C499F"/>
    <w:pPr>
      <w:tabs>
        <w:tab w:val="center" w:pos="4153"/>
        <w:tab w:val="right" w:pos="8306"/>
      </w:tabs>
      <w:snapToGrid w:val="0"/>
    </w:pPr>
    <w:rPr>
      <w:sz w:val="20"/>
      <w:szCs w:val="20"/>
    </w:rPr>
  </w:style>
  <w:style w:type="character" w:customStyle="1" w:styleId="a6">
    <w:name w:val="頁尾 字元"/>
    <w:basedOn w:val="a0"/>
    <w:link w:val="a5"/>
    <w:uiPriority w:val="99"/>
    <w:rsid w:val="008C499F"/>
    <w:rPr>
      <w:sz w:val="20"/>
      <w:szCs w:val="20"/>
    </w:rPr>
  </w:style>
  <w:style w:type="character" w:customStyle="1" w:styleId="Web">
    <w:name w:val="內文 (Web) 字元"/>
    <w:aliases w:val="內文 (Web) 字元1 字元1,內文 (Web) 字元 字元 字元1,字元1 字元 字元 字元1,字元1 字元1 字元1,內文 (Web) 字元1 字元 字元,內文 (Web) 字元 字元 字元 字元,字元1 字元 字元 字元 字元,字元1 字元1 字元 字元, 字元1 字元 字元 字元1, 字元1 字元1 字元1, 字元1 字元 字元 字元 字元, 字元1 字元1 字元 字元"/>
    <w:link w:val="Web0"/>
    <w:locked/>
    <w:rsid w:val="008C499F"/>
    <w:rPr>
      <w:rFonts w:ascii="新細明體" w:eastAsia="新細明體" w:hAnsi="新細明體"/>
      <w:szCs w:val="24"/>
    </w:rPr>
  </w:style>
  <w:style w:type="paragraph" w:styleId="Web0">
    <w:name w:val="Normal (Web)"/>
    <w:aliases w:val="內文 (Web) 字元1,內文 (Web) 字元 字元,字元1 字元 字元,字元1 字元1,內文 (Web) 字元1 字元,內文 (Web) 字元 字元 字元,字元1 字元 字元 字元,字元1 字元1 字元, 字元1 字元 字元, 字元1 字元1, 字元1 字元 字元 字元, 字元1 字元1 字元"/>
    <w:basedOn w:val="a"/>
    <w:link w:val="Web"/>
    <w:unhideWhenUsed/>
    <w:qFormat/>
    <w:rsid w:val="008C499F"/>
    <w:pPr>
      <w:tabs>
        <w:tab w:val="center" w:pos="4153"/>
        <w:tab w:val="right" w:pos="8306"/>
      </w:tabs>
      <w:snapToGrid w:val="0"/>
    </w:pPr>
    <w:rPr>
      <w:rFonts w:ascii="新細明體" w:hAnsi="新細明體"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2021-08-03T02:04:00Z</dcterms:created>
  <dcterms:modified xsi:type="dcterms:W3CDTF">2021-08-03T02:05:00Z</dcterms:modified>
</cp:coreProperties>
</file>